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34" w:rsidRPr="00552634" w:rsidRDefault="00552634" w:rsidP="00552634">
      <w:pPr>
        <w:spacing w:after="0" w:line="240" w:lineRule="auto"/>
        <w:jc w:val="center"/>
        <w:rPr>
          <w:b/>
          <w:color w:val="00B0F0"/>
          <w:sz w:val="28"/>
          <w:szCs w:val="28"/>
          <w:lang w:val="en-US"/>
        </w:rPr>
      </w:pPr>
      <w:r w:rsidRPr="00552634">
        <w:rPr>
          <w:b/>
          <w:color w:val="00B0F0"/>
          <w:sz w:val="28"/>
          <w:szCs w:val="28"/>
          <w:lang w:val="en-US"/>
        </w:rPr>
        <w:t>SO KERES, EUROPA?! – WHAT’S UP EUROPE?!</w:t>
      </w:r>
    </w:p>
    <w:p w:rsidR="004A0F6A" w:rsidRPr="00552634" w:rsidRDefault="001C4920" w:rsidP="00552634">
      <w:pPr>
        <w:spacing w:after="0" w:line="240" w:lineRule="auto"/>
        <w:jc w:val="center"/>
        <w:rPr>
          <w:b/>
          <w:color w:val="00B0F0"/>
          <w:sz w:val="28"/>
          <w:szCs w:val="28"/>
          <w:lang w:val="en-US"/>
        </w:rPr>
      </w:pPr>
      <w:r>
        <w:rPr>
          <w:b/>
          <w:color w:val="00B0F0"/>
          <w:sz w:val="28"/>
          <w:szCs w:val="28"/>
          <w:lang w:val="en-US"/>
        </w:rPr>
        <w:t>ROMA YOUTH SOCIAL FORUM 2017</w:t>
      </w:r>
    </w:p>
    <w:p w:rsidR="00552634" w:rsidRPr="00552634" w:rsidRDefault="00552634" w:rsidP="00552634">
      <w:pPr>
        <w:spacing w:after="0" w:line="240" w:lineRule="auto"/>
        <w:jc w:val="both"/>
        <w:rPr>
          <w:b/>
          <w:color w:val="00B0F0"/>
          <w:sz w:val="28"/>
          <w:szCs w:val="28"/>
          <w:lang w:val="en-US"/>
        </w:rPr>
      </w:pPr>
    </w:p>
    <w:p w:rsidR="00552634" w:rsidRDefault="00552634" w:rsidP="00B474F3">
      <w:pPr>
        <w:tabs>
          <w:tab w:val="left" w:pos="2896"/>
        </w:tabs>
        <w:spacing w:after="0" w:line="240" w:lineRule="auto"/>
        <w:jc w:val="both"/>
        <w:rPr>
          <w:lang w:val="en-US"/>
        </w:rPr>
      </w:pPr>
      <w:r w:rsidRPr="00552634">
        <w:rPr>
          <w:b/>
          <w:lang w:val="en-US"/>
        </w:rPr>
        <w:t>Date:</w:t>
      </w:r>
      <w:r w:rsidRPr="00552634">
        <w:rPr>
          <w:lang w:val="en-US"/>
        </w:rPr>
        <w:t xml:space="preserve"> </w:t>
      </w:r>
      <w:r w:rsidR="00B474F3">
        <w:rPr>
          <w:lang w:val="en-US"/>
        </w:rPr>
        <w:t>24</w:t>
      </w:r>
      <w:r w:rsidR="00392610">
        <w:rPr>
          <w:lang w:val="en-US"/>
        </w:rPr>
        <w:t>-30</w:t>
      </w:r>
      <w:r w:rsidRPr="00552634">
        <w:rPr>
          <w:lang w:val="en-US"/>
        </w:rPr>
        <w:t xml:space="preserve"> </w:t>
      </w:r>
      <w:r w:rsidR="002F11D8">
        <w:rPr>
          <w:lang w:val="en-US"/>
        </w:rPr>
        <w:t>August</w:t>
      </w:r>
      <w:r w:rsidRPr="00552634">
        <w:rPr>
          <w:lang w:val="en-US"/>
        </w:rPr>
        <w:t>, 2017.</w:t>
      </w:r>
      <w:r w:rsidR="00B474F3">
        <w:rPr>
          <w:lang w:val="en-US"/>
        </w:rPr>
        <w:t xml:space="preserve"> (</w:t>
      </w:r>
      <w:proofErr w:type="gramStart"/>
      <w:r w:rsidR="00B474F3">
        <w:rPr>
          <w:lang w:val="en-US"/>
        </w:rPr>
        <w:t>arrival</w:t>
      </w:r>
      <w:proofErr w:type="gramEnd"/>
      <w:r w:rsidR="00B474F3">
        <w:rPr>
          <w:lang w:val="en-US"/>
        </w:rPr>
        <w:t xml:space="preserve"> 24</w:t>
      </w:r>
      <w:r w:rsidR="00B474F3" w:rsidRPr="00B474F3">
        <w:rPr>
          <w:vertAlign w:val="superscript"/>
          <w:lang w:val="en-US"/>
        </w:rPr>
        <w:t>th</w:t>
      </w:r>
      <w:r w:rsidR="00B474F3">
        <w:rPr>
          <w:lang w:val="en-US"/>
        </w:rPr>
        <w:t>, departure 30</w:t>
      </w:r>
      <w:r w:rsidR="00B474F3" w:rsidRPr="00B474F3">
        <w:rPr>
          <w:vertAlign w:val="superscript"/>
          <w:lang w:val="en-US"/>
        </w:rPr>
        <w:t>th</w:t>
      </w:r>
      <w:r w:rsidR="00B474F3">
        <w:rPr>
          <w:lang w:val="en-US"/>
        </w:rPr>
        <w:t>)</w:t>
      </w:r>
    </w:p>
    <w:p w:rsidR="00552634" w:rsidRPr="00552634" w:rsidRDefault="00552634" w:rsidP="00552634">
      <w:pPr>
        <w:spacing w:after="0" w:line="240" w:lineRule="auto"/>
        <w:jc w:val="both"/>
        <w:rPr>
          <w:lang w:val="en-US"/>
        </w:rPr>
      </w:pPr>
      <w:r w:rsidRPr="00552634">
        <w:rPr>
          <w:b/>
          <w:lang w:val="en-US"/>
        </w:rPr>
        <w:t xml:space="preserve">Place: </w:t>
      </w:r>
      <w:r w:rsidRPr="00552634">
        <w:rPr>
          <w:lang w:val="en-US"/>
        </w:rPr>
        <w:t>Varna, Bulgaria</w:t>
      </w:r>
    </w:p>
    <w:p w:rsidR="00552634" w:rsidRPr="00552634" w:rsidRDefault="00552634" w:rsidP="00552634">
      <w:pPr>
        <w:spacing w:after="0" w:line="240" w:lineRule="auto"/>
        <w:jc w:val="both"/>
        <w:rPr>
          <w:lang w:val="en-US"/>
        </w:rPr>
      </w:pPr>
      <w:r w:rsidRPr="00552634">
        <w:rPr>
          <w:b/>
          <w:lang w:val="en-US"/>
        </w:rPr>
        <w:t>Coordinating organization:</w:t>
      </w:r>
      <w:r w:rsidRPr="00552634">
        <w:rPr>
          <w:lang w:val="en-US"/>
        </w:rPr>
        <w:t xml:space="preserve"> </w:t>
      </w:r>
      <w:proofErr w:type="spellStart"/>
      <w:r w:rsidRPr="00552634">
        <w:rPr>
          <w:lang w:val="en-US"/>
        </w:rPr>
        <w:t>Phiren</w:t>
      </w:r>
      <w:proofErr w:type="spellEnd"/>
      <w:r w:rsidRPr="00552634">
        <w:rPr>
          <w:lang w:val="en-US"/>
        </w:rPr>
        <w:t xml:space="preserve"> </w:t>
      </w:r>
      <w:proofErr w:type="spellStart"/>
      <w:r w:rsidRPr="00552634">
        <w:rPr>
          <w:lang w:val="en-US"/>
        </w:rPr>
        <w:t>Amenca</w:t>
      </w:r>
      <w:proofErr w:type="spellEnd"/>
      <w:r w:rsidRPr="00552634">
        <w:rPr>
          <w:lang w:val="en-US"/>
        </w:rPr>
        <w:t xml:space="preserve"> International Network</w:t>
      </w:r>
    </w:p>
    <w:p w:rsidR="00552634" w:rsidRDefault="00552634" w:rsidP="00552634">
      <w:pPr>
        <w:spacing w:after="0" w:line="240" w:lineRule="auto"/>
        <w:jc w:val="both"/>
        <w:rPr>
          <w:lang w:val="en-US"/>
        </w:rPr>
      </w:pPr>
      <w:r w:rsidRPr="00552634">
        <w:rPr>
          <w:b/>
          <w:lang w:val="en-US"/>
        </w:rPr>
        <w:t>Number of participants:</w:t>
      </w:r>
      <w:r w:rsidRPr="00552634">
        <w:rPr>
          <w:lang w:val="en-US"/>
        </w:rPr>
        <w:t xml:space="preserve"> </w:t>
      </w:r>
      <w:r w:rsidR="00392610">
        <w:rPr>
          <w:lang w:val="en-US"/>
        </w:rPr>
        <w:t xml:space="preserve">150 </w:t>
      </w:r>
    </w:p>
    <w:p w:rsidR="00392610" w:rsidRPr="00552634" w:rsidRDefault="00392610" w:rsidP="00552634">
      <w:pPr>
        <w:spacing w:after="0" w:line="240" w:lineRule="auto"/>
        <w:jc w:val="both"/>
        <w:rPr>
          <w:lang w:val="en-US"/>
        </w:rPr>
      </w:pPr>
    </w:p>
    <w:p w:rsidR="00552634" w:rsidRDefault="00552634" w:rsidP="00552634">
      <w:pPr>
        <w:spacing w:after="0" w:line="240" w:lineRule="auto"/>
        <w:jc w:val="both"/>
        <w:rPr>
          <w:lang w:val="en-US"/>
        </w:rPr>
      </w:pPr>
      <w:r w:rsidRPr="00552634">
        <w:rPr>
          <w:lang w:val="en-US"/>
        </w:rPr>
        <w:t xml:space="preserve">After our successful event in Cluj-Napoca, Romania in July 2015 as part of the European Youth Capital program series, </w:t>
      </w:r>
      <w:proofErr w:type="spellStart"/>
      <w:r w:rsidRPr="00552634">
        <w:rPr>
          <w:lang w:val="en-US"/>
        </w:rPr>
        <w:t>Phiren</w:t>
      </w:r>
      <w:proofErr w:type="spellEnd"/>
      <w:r w:rsidRPr="00552634">
        <w:rPr>
          <w:lang w:val="en-US"/>
        </w:rPr>
        <w:t xml:space="preserve"> </w:t>
      </w:r>
      <w:proofErr w:type="spellStart"/>
      <w:r w:rsidRPr="00552634">
        <w:rPr>
          <w:lang w:val="en-US"/>
        </w:rPr>
        <w:t>Amenca</w:t>
      </w:r>
      <w:proofErr w:type="spellEnd"/>
      <w:r w:rsidRPr="00552634">
        <w:rPr>
          <w:lang w:val="en-US"/>
        </w:rPr>
        <w:t xml:space="preserve"> and its </w:t>
      </w:r>
      <w:r w:rsidR="007C3C28">
        <w:rPr>
          <w:lang w:val="en-US"/>
        </w:rPr>
        <w:t xml:space="preserve">partners will bring together 150 Roma and non Roma young people to Varna, Bulgaria </w:t>
      </w:r>
      <w:r w:rsidR="007C3C28" w:rsidRPr="007C3C28">
        <w:rPr>
          <w:lang w:val="en-US"/>
        </w:rPr>
        <w:t xml:space="preserve">to raise </w:t>
      </w:r>
      <w:r w:rsidR="007C3C28">
        <w:rPr>
          <w:lang w:val="en-US"/>
        </w:rPr>
        <w:t>our</w:t>
      </w:r>
      <w:r w:rsidR="007C3C28" w:rsidRPr="007C3C28">
        <w:rPr>
          <w:lang w:val="en-US"/>
        </w:rPr>
        <w:t xml:space="preserve"> voices against racism and discrimination </w:t>
      </w:r>
      <w:r w:rsidR="00392610">
        <w:rPr>
          <w:lang w:val="en-US"/>
        </w:rPr>
        <w:t xml:space="preserve">– especially against forced evictions - </w:t>
      </w:r>
      <w:r w:rsidR="007C3C28" w:rsidRPr="007C3C28">
        <w:rPr>
          <w:lang w:val="en-US"/>
        </w:rPr>
        <w:t>towards Roma people in Europe.</w:t>
      </w:r>
      <w:r w:rsidR="00392610">
        <w:rPr>
          <w:lang w:val="en-US"/>
        </w:rPr>
        <w:t xml:space="preserve"> </w:t>
      </w:r>
    </w:p>
    <w:p w:rsidR="007C3C28" w:rsidRDefault="007C3C28" w:rsidP="00552634">
      <w:pPr>
        <w:spacing w:after="0" w:line="240" w:lineRule="auto"/>
        <w:jc w:val="both"/>
        <w:rPr>
          <w:lang w:val="en-US"/>
        </w:rPr>
      </w:pPr>
    </w:p>
    <w:p w:rsidR="00A34E02" w:rsidRDefault="00A34E02" w:rsidP="00552634">
      <w:pPr>
        <w:spacing w:after="0" w:line="240" w:lineRule="auto"/>
        <w:jc w:val="both"/>
        <w:rPr>
          <w:b/>
          <w:color w:val="00B0F0"/>
          <w:lang w:val="en-US"/>
        </w:rPr>
      </w:pPr>
    </w:p>
    <w:p w:rsidR="00A34E02" w:rsidRPr="00A34E02" w:rsidRDefault="00A34E02" w:rsidP="00552634">
      <w:pPr>
        <w:spacing w:after="0" w:line="240" w:lineRule="auto"/>
        <w:jc w:val="both"/>
        <w:rPr>
          <w:b/>
          <w:color w:val="00B0F0"/>
          <w:sz w:val="28"/>
          <w:szCs w:val="28"/>
          <w:lang w:val="en-US"/>
        </w:rPr>
      </w:pPr>
      <w:r w:rsidRPr="00A34E02">
        <w:rPr>
          <w:b/>
          <w:color w:val="00B0F0"/>
          <w:sz w:val="28"/>
          <w:szCs w:val="28"/>
          <w:lang w:val="en-US"/>
        </w:rPr>
        <w:t>AIMS AND OBJECTIVES OF THE FORUM</w:t>
      </w:r>
    </w:p>
    <w:p w:rsidR="007C3C28" w:rsidRPr="007C3C28" w:rsidRDefault="007C3C28" w:rsidP="007C3C28">
      <w:pPr>
        <w:spacing w:after="0" w:line="240" w:lineRule="auto"/>
        <w:jc w:val="both"/>
        <w:rPr>
          <w:i/>
          <w:lang w:val="en-US"/>
        </w:rPr>
      </w:pPr>
      <w:r w:rsidRPr="00A538DB">
        <w:rPr>
          <w:b/>
          <w:lang w:val="en-US"/>
        </w:rPr>
        <w:t>Varna</w:t>
      </w:r>
      <w:r w:rsidRPr="007C3C28">
        <w:rPr>
          <w:lang w:val="en-US"/>
        </w:rPr>
        <w:t xml:space="preserve"> was selected to hold the title of</w:t>
      </w:r>
      <w:r>
        <w:rPr>
          <w:lang w:val="en-US"/>
        </w:rPr>
        <w:t xml:space="preserve"> the </w:t>
      </w:r>
      <w:r w:rsidRPr="00A538DB">
        <w:rPr>
          <w:b/>
          <w:lang w:val="en-US"/>
        </w:rPr>
        <w:t>European Youth Capital</w:t>
      </w:r>
      <w:r>
        <w:rPr>
          <w:lang w:val="en-US"/>
        </w:rPr>
        <w:t xml:space="preserve"> 2017</w:t>
      </w:r>
      <w:r w:rsidRPr="007C3C28">
        <w:rPr>
          <w:lang w:val="en-US"/>
        </w:rPr>
        <w:t xml:space="preserve"> </w:t>
      </w:r>
      <w:r w:rsidR="008502D5">
        <w:rPr>
          <w:lang w:val="en-US"/>
        </w:rPr>
        <w:t>and</w:t>
      </w:r>
      <w:r w:rsidRPr="007C3C28">
        <w:rPr>
          <w:lang w:val="en-US"/>
        </w:rPr>
        <w:t xml:space="preserve"> </w:t>
      </w:r>
      <w:r w:rsidR="008502D5">
        <w:rPr>
          <w:i/>
          <w:lang w:val="en-US"/>
        </w:rPr>
        <w:t>our goal is that</w:t>
      </w:r>
      <w:r w:rsidR="005975A7">
        <w:rPr>
          <w:i/>
          <w:lang w:val="en-US"/>
        </w:rPr>
        <w:t xml:space="preserve"> Varna will become the Roma Youth Capital for a week too</w:t>
      </w:r>
    </w:p>
    <w:p w:rsidR="007C3C28" w:rsidRPr="007C3C28" w:rsidRDefault="007C3C28" w:rsidP="007C3C28">
      <w:pPr>
        <w:spacing w:after="0" w:line="240" w:lineRule="auto"/>
        <w:jc w:val="both"/>
        <w:rPr>
          <w:lang w:val="en-US"/>
        </w:rPr>
      </w:pPr>
    </w:p>
    <w:p w:rsidR="001C4920" w:rsidRDefault="007C3C28" w:rsidP="007C3C28">
      <w:pPr>
        <w:spacing w:after="0" w:line="240" w:lineRule="auto"/>
        <w:jc w:val="both"/>
        <w:rPr>
          <w:lang w:val="en-US"/>
        </w:rPr>
      </w:pPr>
      <w:r w:rsidRPr="007C3C28">
        <w:rPr>
          <w:lang w:val="en-US"/>
        </w:rPr>
        <w:t xml:space="preserve">We aim to implement a one-week summer festival </w:t>
      </w:r>
      <w:r w:rsidR="001C4920">
        <w:rPr>
          <w:lang w:val="en-US"/>
        </w:rPr>
        <w:t xml:space="preserve">and forum </w:t>
      </w:r>
      <w:r w:rsidRPr="007C3C28">
        <w:rPr>
          <w:lang w:val="en-US"/>
        </w:rPr>
        <w:t xml:space="preserve">in </w:t>
      </w:r>
      <w:r w:rsidR="00A17965">
        <w:rPr>
          <w:lang w:val="en-US"/>
        </w:rPr>
        <w:t>Varna</w:t>
      </w:r>
      <w:r w:rsidRPr="007C3C28">
        <w:rPr>
          <w:lang w:val="en-US"/>
        </w:rPr>
        <w:t xml:space="preserve"> to create debate, reflection and co</w:t>
      </w:r>
      <w:r w:rsidR="00A17965">
        <w:rPr>
          <w:lang w:val="en-US"/>
        </w:rPr>
        <w:t xml:space="preserve">mmon engagement of Roma and non </w:t>
      </w:r>
      <w:r w:rsidRPr="007C3C28">
        <w:rPr>
          <w:lang w:val="en-US"/>
        </w:rPr>
        <w:t>Roma you</w:t>
      </w:r>
      <w:r w:rsidR="00A17965">
        <w:rPr>
          <w:lang w:val="en-US"/>
        </w:rPr>
        <w:t>ng</w:t>
      </w:r>
      <w:r w:rsidRPr="007C3C28">
        <w:rPr>
          <w:lang w:val="en-US"/>
        </w:rPr>
        <w:t xml:space="preserve"> activists. We want to enforce the international structure of volunteers, raise the visibility of Roma youth among youth organizations and to share the voice of young Roma within the European Youth Capital and beyond.</w:t>
      </w:r>
      <w:r w:rsidR="005975A7">
        <w:rPr>
          <w:lang w:val="en-US"/>
        </w:rPr>
        <w:t xml:space="preserve"> </w:t>
      </w:r>
    </w:p>
    <w:p w:rsidR="005975A7" w:rsidRPr="001C4920" w:rsidRDefault="005975A7" w:rsidP="007C3C28">
      <w:pPr>
        <w:spacing w:after="0" w:line="240" w:lineRule="auto"/>
        <w:jc w:val="both"/>
        <w:rPr>
          <w:b/>
          <w:lang w:val="en-US"/>
        </w:rPr>
      </w:pPr>
    </w:p>
    <w:p w:rsidR="001C4920" w:rsidRPr="001C4920" w:rsidRDefault="001C4920" w:rsidP="001C4920">
      <w:pPr>
        <w:spacing w:after="0" w:line="240" w:lineRule="auto"/>
        <w:jc w:val="both"/>
        <w:rPr>
          <w:b/>
          <w:lang w:val="en-US"/>
        </w:rPr>
      </w:pPr>
      <w:r w:rsidRPr="001C4920">
        <w:rPr>
          <w:b/>
          <w:lang w:val="en-US"/>
        </w:rPr>
        <w:t>Main objectives of the forum are:</w:t>
      </w:r>
    </w:p>
    <w:p w:rsidR="001C4920" w:rsidRDefault="001C4920" w:rsidP="009A2636">
      <w:pPr>
        <w:pStyle w:val="Listaszerbekezds"/>
        <w:numPr>
          <w:ilvl w:val="0"/>
          <w:numId w:val="1"/>
        </w:numPr>
        <w:spacing w:after="0" w:line="240" w:lineRule="auto"/>
        <w:jc w:val="both"/>
        <w:rPr>
          <w:lang w:val="en-US"/>
        </w:rPr>
      </w:pPr>
      <w:r w:rsidRPr="009A2636">
        <w:rPr>
          <w:lang w:val="en-US"/>
        </w:rPr>
        <w:t xml:space="preserve">To explore the concept of </w:t>
      </w:r>
      <w:proofErr w:type="spellStart"/>
      <w:r w:rsidRPr="009A2636">
        <w:rPr>
          <w:lang w:val="en-US"/>
        </w:rPr>
        <w:t>antigypsyism</w:t>
      </w:r>
      <w:proofErr w:type="spellEnd"/>
      <w:r w:rsidRPr="009A2636">
        <w:rPr>
          <w:lang w:val="en-US"/>
        </w:rPr>
        <w:t>, its manifestations today and identify and develop responses through education and creative campaigns (for instance media, blog, art, music, street actions etc.);</w:t>
      </w:r>
    </w:p>
    <w:p w:rsidR="00392610" w:rsidRPr="009A2636" w:rsidRDefault="00392610" w:rsidP="009A2636">
      <w:pPr>
        <w:pStyle w:val="Listaszerbekezds"/>
        <w:numPr>
          <w:ilvl w:val="0"/>
          <w:numId w:val="1"/>
        </w:numPr>
        <w:spacing w:after="0" w:line="240" w:lineRule="auto"/>
        <w:jc w:val="both"/>
        <w:rPr>
          <w:lang w:val="en-US"/>
        </w:rPr>
      </w:pPr>
      <w:r>
        <w:rPr>
          <w:lang w:val="en-US"/>
        </w:rPr>
        <w:t xml:space="preserve">To explore cases of forced evictions in Europe and specifically in Bulgaria and to create a manifestation against it, together with relevant </w:t>
      </w:r>
      <w:proofErr w:type="spellStart"/>
      <w:r>
        <w:rPr>
          <w:lang w:val="en-US"/>
        </w:rPr>
        <w:t>organisations</w:t>
      </w:r>
      <w:proofErr w:type="spellEnd"/>
      <w:r>
        <w:rPr>
          <w:lang w:val="en-US"/>
        </w:rPr>
        <w:t xml:space="preserve"> and NGOs;</w:t>
      </w:r>
    </w:p>
    <w:p w:rsidR="001C4920" w:rsidRPr="009A2636" w:rsidRDefault="001C4920" w:rsidP="009A2636">
      <w:pPr>
        <w:pStyle w:val="Listaszerbekezds"/>
        <w:numPr>
          <w:ilvl w:val="0"/>
          <w:numId w:val="1"/>
        </w:numPr>
        <w:spacing w:after="0" w:line="240" w:lineRule="auto"/>
        <w:jc w:val="both"/>
        <w:rPr>
          <w:lang w:val="en-US"/>
        </w:rPr>
      </w:pPr>
      <w:r w:rsidRPr="009A2636">
        <w:rPr>
          <w:lang w:val="en-US"/>
        </w:rPr>
        <w:t xml:space="preserve">Strengthening the development of critical thinking of the participants regarding </w:t>
      </w:r>
      <w:proofErr w:type="spellStart"/>
      <w:r w:rsidRPr="009A2636">
        <w:rPr>
          <w:lang w:val="en-US"/>
        </w:rPr>
        <w:t>antigypsyism</w:t>
      </w:r>
      <w:proofErr w:type="spellEnd"/>
      <w:r w:rsidRPr="009A2636">
        <w:rPr>
          <w:lang w:val="en-US"/>
        </w:rPr>
        <w:t xml:space="preserve"> and the situation of Roma in Europe, specifically in Varna by working with local Roma communities there;</w:t>
      </w:r>
    </w:p>
    <w:p w:rsidR="001C4920" w:rsidRPr="009A2636" w:rsidRDefault="001C4920" w:rsidP="009A2636">
      <w:pPr>
        <w:pStyle w:val="Listaszerbekezds"/>
        <w:numPr>
          <w:ilvl w:val="0"/>
          <w:numId w:val="1"/>
        </w:numPr>
        <w:spacing w:after="0" w:line="240" w:lineRule="auto"/>
        <w:jc w:val="both"/>
        <w:rPr>
          <w:lang w:val="en-US"/>
        </w:rPr>
      </w:pPr>
      <w:r w:rsidRPr="009A2636">
        <w:rPr>
          <w:lang w:val="en-US"/>
        </w:rPr>
        <w:t>Sharing, developing, and training of innovative and creative methods and approaches of local actions;</w:t>
      </w:r>
    </w:p>
    <w:p w:rsidR="001C4920" w:rsidRPr="009A2636" w:rsidRDefault="001C4920" w:rsidP="009A2636">
      <w:pPr>
        <w:pStyle w:val="Listaszerbekezds"/>
        <w:numPr>
          <w:ilvl w:val="0"/>
          <w:numId w:val="1"/>
        </w:numPr>
        <w:spacing w:after="0" w:line="240" w:lineRule="auto"/>
        <w:jc w:val="both"/>
        <w:rPr>
          <w:lang w:val="en-US"/>
        </w:rPr>
      </w:pPr>
      <w:r w:rsidRPr="009A2636">
        <w:rPr>
          <w:lang w:val="en-US"/>
        </w:rPr>
        <w:t xml:space="preserve">Engage in a public action and festival for Roma rights and to challenge stereotypes, racism and </w:t>
      </w:r>
      <w:proofErr w:type="spellStart"/>
      <w:r w:rsidRPr="009A2636">
        <w:rPr>
          <w:lang w:val="en-US"/>
        </w:rPr>
        <w:t>antigypsyism</w:t>
      </w:r>
      <w:proofErr w:type="spellEnd"/>
      <w:r w:rsidRPr="009A2636">
        <w:rPr>
          <w:lang w:val="en-US"/>
        </w:rPr>
        <w:t>;</w:t>
      </w:r>
    </w:p>
    <w:p w:rsidR="001C4920" w:rsidRDefault="001C4920" w:rsidP="009A2636">
      <w:pPr>
        <w:pStyle w:val="Listaszerbekezds"/>
        <w:numPr>
          <w:ilvl w:val="0"/>
          <w:numId w:val="1"/>
        </w:numPr>
        <w:spacing w:after="0" w:line="240" w:lineRule="auto"/>
        <w:jc w:val="both"/>
        <w:rPr>
          <w:lang w:val="en-US"/>
        </w:rPr>
      </w:pPr>
      <w:r w:rsidRPr="009A2636">
        <w:rPr>
          <w:lang w:val="en-US"/>
        </w:rPr>
        <w:t>Encourage the development of j</w:t>
      </w:r>
      <w:r w:rsidR="00392610">
        <w:rPr>
          <w:lang w:val="en-US"/>
        </w:rPr>
        <w:t>oint local follow-up activities;</w:t>
      </w:r>
    </w:p>
    <w:p w:rsidR="00392610" w:rsidRPr="009A2636" w:rsidRDefault="00392610" w:rsidP="009A2636">
      <w:pPr>
        <w:pStyle w:val="Listaszerbekezds"/>
        <w:numPr>
          <w:ilvl w:val="0"/>
          <w:numId w:val="1"/>
        </w:numPr>
        <w:spacing w:after="0" w:line="240" w:lineRule="auto"/>
        <w:jc w:val="both"/>
        <w:rPr>
          <w:lang w:val="en-US"/>
        </w:rPr>
      </w:pPr>
      <w:r>
        <w:rPr>
          <w:lang w:val="en-US"/>
        </w:rPr>
        <w:t>To bring together the platform of volunteers, give them space to meet, to develop and to implement their actions.</w:t>
      </w:r>
    </w:p>
    <w:p w:rsidR="00A34E02" w:rsidRDefault="00A34E02" w:rsidP="007C3C28">
      <w:pPr>
        <w:spacing w:after="0" w:line="240" w:lineRule="auto"/>
        <w:jc w:val="both"/>
        <w:rPr>
          <w:b/>
          <w:color w:val="00B0F0"/>
          <w:sz w:val="28"/>
          <w:szCs w:val="28"/>
          <w:lang w:val="en-US"/>
        </w:rPr>
      </w:pPr>
    </w:p>
    <w:p w:rsidR="00B474F3" w:rsidRDefault="00B474F3" w:rsidP="00B474F3">
      <w:pPr>
        <w:spacing w:after="0" w:line="240" w:lineRule="auto"/>
        <w:jc w:val="both"/>
        <w:rPr>
          <w:b/>
          <w:color w:val="00B0F0"/>
          <w:sz w:val="28"/>
          <w:szCs w:val="28"/>
          <w:lang w:val="en-US"/>
        </w:rPr>
      </w:pPr>
      <w:r w:rsidRPr="00A444E3">
        <w:rPr>
          <w:b/>
          <w:color w:val="00B0F0"/>
          <w:sz w:val="28"/>
          <w:szCs w:val="28"/>
          <w:lang w:val="en-US"/>
        </w:rPr>
        <w:t>ABOUT THE EUROPEAN YOUTH CAPITAL 2017</w:t>
      </w:r>
    </w:p>
    <w:p w:rsidR="00B474F3" w:rsidRPr="00A444E3" w:rsidRDefault="00B474F3" w:rsidP="00B474F3">
      <w:pPr>
        <w:spacing w:after="0" w:line="240" w:lineRule="auto"/>
        <w:jc w:val="both"/>
        <w:rPr>
          <w:lang w:val="en-US"/>
        </w:rPr>
      </w:pPr>
      <w:r w:rsidRPr="00A444E3">
        <w:rPr>
          <w:lang w:val="en-US"/>
        </w:rPr>
        <w:t xml:space="preserve">The European Youth Capital, launched by the European Youth Forum, is a one year award in which the winner is given the opportunity to develop and present its youth-oriented life. This includes a huge number of activities regarding cultural, social and political life. </w:t>
      </w:r>
    </w:p>
    <w:p w:rsidR="00B474F3" w:rsidRDefault="00B474F3" w:rsidP="00B474F3">
      <w:pPr>
        <w:spacing w:after="0" w:line="240" w:lineRule="auto"/>
        <w:jc w:val="both"/>
        <w:rPr>
          <w:lang w:val="en-US"/>
        </w:rPr>
      </w:pPr>
    </w:p>
    <w:p w:rsidR="00B474F3" w:rsidRPr="00E525B1" w:rsidRDefault="00B474F3" w:rsidP="007C3C28">
      <w:pPr>
        <w:spacing w:after="0" w:line="240" w:lineRule="auto"/>
        <w:jc w:val="both"/>
        <w:rPr>
          <w:lang w:val="en-US"/>
        </w:rPr>
      </w:pPr>
      <w:r>
        <w:rPr>
          <w:lang w:val="en-US"/>
        </w:rPr>
        <w:t>In 2017, d</w:t>
      </w:r>
      <w:r w:rsidRPr="00A444E3">
        <w:rPr>
          <w:lang w:val="en-US"/>
        </w:rPr>
        <w:t>uring one year, Varna will become a meeting point for innovative ideas, creativity and an alternative thinking. It will focus on social innovation, in particular, on the development of social entrepreneurship as a tool for development of youth participation, sustainable employment, creativity, netw</w:t>
      </w:r>
      <w:r w:rsidR="00E525B1">
        <w:rPr>
          <w:lang w:val="en-US"/>
        </w:rPr>
        <w:t>orking, exchange and education.</w:t>
      </w:r>
    </w:p>
    <w:p w:rsidR="00A34E02" w:rsidRDefault="00A34E02" w:rsidP="007C3C28">
      <w:pPr>
        <w:spacing w:after="0" w:line="240" w:lineRule="auto"/>
        <w:jc w:val="both"/>
        <w:rPr>
          <w:lang w:val="en-US"/>
        </w:rPr>
      </w:pPr>
    </w:p>
    <w:p w:rsidR="00A34E02" w:rsidRPr="00E525B1" w:rsidRDefault="00A34E02" w:rsidP="00A34E02">
      <w:pPr>
        <w:spacing w:after="0" w:line="240" w:lineRule="auto"/>
        <w:jc w:val="both"/>
        <w:rPr>
          <w:lang w:val="en-US"/>
        </w:rPr>
      </w:pPr>
      <w:r w:rsidRPr="00A34E02">
        <w:rPr>
          <w:b/>
          <w:color w:val="00B0F0"/>
          <w:sz w:val="28"/>
          <w:szCs w:val="28"/>
          <w:lang w:val="en-US"/>
        </w:rPr>
        <w:lastRenderedPageBreak/>
        <w:t>ABOUT THE ACTIVITIES</w:t>
      </w:r>
      <w:r w:rsidR="00E525B1">
        <w:rPr>
          <w:b/>
          <w:color w:val="00B0F0"/>
          <w:sz w:val="28"/>
          <w:szCs w:val="28"/>
          <w:lang w:val="en-US"/>
        </w:rPr>
        <w:t xml:space="preserve"> OF THE FORUM</w:t>
      </w:r>
    </w:p>
    <w:p w:rsidR="00A34E02" w:rsidRDefault="00A34E02" w:rsidP="00A34E02">
      <w:pPr>
        <w:spacing w:after="0" w:line="240" w:lineRule="auto"/>
        <w:jc w:val="both"/>
        <w:rPr>
          <w:lang w:val="en-US"/>
        </w:rPr>
      </w:pPr>
      <w:r w:rsidRPr="00A34E02">
        <w:rPr>
          <w:lang w:val="en-US"/>
        </w:rPr>
        <w:t xml:space="preserve">Thematic workshops and special activities </w:t>
      </w:r>
      <w:r>
        <w:rPr>
          <w:lang w:val="en-US"/>
        </w:rPr>
        <w:t>will take</w:t>
      </w:r>
      <w:r w:rsidRPr="00A34E02">
        <w:rPr>
          <w:lang w:val="en-US"/>
        </w:rPr>
        <w:t xml:space="preserve"> place in </w:t>
      </w:r>
      <w:r>
        <w:rPr>
          <w:lang w:val="en-US"/>
        </w:rPr>
        <w:t>Varna, where participants will have</w:t>
      </w:r>
      <w:r w:rsidRPr="00A34E02">
        <w:rPr>
          <w:lang w:val="en-US"/>
        </w:rPr>
        <w:t xml:space="preserve"> a chance to learn more about the situation of Roma in Europe</w:t>
      </w:r>
      <w:r>
        <w:rPr>
          <w:lang w:val="en-US"/>
        </w:rPr>
        <w:t xml:space="preserve"> and especially in Bulgaria</w:t>
      </w:r>
      <w:r w:rsidRPr="00A34E02">
        <w:rPr>
          <w:lang w:val="en-US"/>
        </w:rPr>
        <w:t xml:space="preserve">, to learn and discuss about human rights, </w:t>
      </w:r>
      <w:proofErr w:type="spellStart"/>
      <w:r w:rsidRPr="00A34E02">
        <w:rPr>
          <w:lang w:val="en-US"/>
        </w:rPr>
        <w:t>antigypsyism</w:t>
      </w:r>
      <w:proofErr w:type="spellEnd"/>
      <w:r w:rsidRPr="00A34E02">
        <w:rPr>
          <w:lang w:val="en-US"/>
        </w:rPr>
        <w:t xml:space="preserve">, as well as empowerment and activist strategies. The event </w:t>
      </w:r>
      <w:r>
        <w:rPr>
          <w:lang w:val="en-US"/>
        </w:rPr>
        <w:t xml:space="preserve">will create </w:t>
      </w:r>
      <w:r w:rsidRPr="00A34E02">
        <w:rPr>
          <w:lang w:val="en-US"/>
        </w:rPr>
        <w:t xml:space="preserve">space for activism </w:t>
      </w:r>
      <w:r>
        <w:rPr>
          <w:lang w:val="en-US"/>
        </w:rPr>
        <w:t xml:space="preserve">and dialogue among Roma and non </w:t>
      </w:r>
      <w:r w:rsidRPr="00A34E02">
        <w:rPr>
          <w:lang w:val="en-US"/>
        </w:rPr>
        <w:t>Roma y</w:t>
      </w:r>
      <w:r>
        <w:rPr>
          <w:lang w:val="en-US"/>
        </w:rPr>
        <w:t>oung people and youth organizations. It</w:t>
      </w:r>
      <w:r w:rsidRPr="00A34E02">
        <w:rPr>
          <w:lang w:val="en-US"/>
        </w:rPr>
        <w:t xml:space="preserve"> </w:t>
      </w:r>
      <w:r>
        <w:rPr>
          <w:lang w:val="en-US"/>
        </w:rPr>
        <w:t>will allow</w:t>
      </w:r>
      <w:r w:rsidRPr="00A34E02">
        <w:rPr>
          <w:lang w:val="en-US"/>
        </w:rPr>
        <w:t xml:space="preserve"> the participants to share their local realities, to discuss about the need</w:t>
      </w:r>
      <w:r>
        <w:rPr>
          <w:lang w:val="en-US"/>
        </w:rPr>
        <w:t>s</w:t>
      </w:r>
      <w:r w:rsidR="002F11D8">
        <w:rPr>
          <w:lang w:val="en-US"/>
        </w:rPr>
        <w:t xml:space="preserve"> </w:t>
      </w:r>
      <w:r>
        <w:rPr>
          <w:lang w:val="en-US"/>
        </w:rPr>
        <w:t xml:space="preserve">and challenges of Roma youth and </w:t>
      </w:r>
      <w:r w:rsidRPr="00A34E02">
        <w:rPr>
          <w:lang w:val="en-US"/>
        </w:rPr>
        <w:t xml:space="preserve">to reflect about the common cause and motivation for youth activism. </w:t>
      </w:r>
      <w:r>
        <w:rPr>
          <w:lang w:val="en-US"/>
        </w:rPr>
        <w:t>A wider public event will also give a big visibility to our massage and outcomes of the week.</w:t>
      </w:r>
    </w:p>
    <w:p w:rsidR="00B474F3" w:rsidRDefault="00B474F3" w:rsidP="00A34E02">
      <w:pPr>
        <w:spacing w:after="0" w:line="240" w:lineRule="auto"/>
        <w:jc w:val="both"/>
        <w:rPr>
          <w:lang w:val="en-US"/>
        </w:rPr>
      </w:pPr>
    </w:p>
    <w:p w:rsidR="00324620" w:rsidRDefault="00CF32E4" w:rsidP="00A34E02">
      <w:pPr>
        <w:spacing w:after="0" w:line="240" w:lineRule="auto"/>
        <w:jc w:val="both"/>
        <w:rPr>
          <w:b/>
          <w:color w:val="00B0F0"/>
          <w:sz w:val="28"/>
          <w:szCs w:val="28"/>
          <w:lang w:val="en-US"/>
        </w:rPr>
      </w:pPr>
      <w:r>
        <w:rPr>
          <w:b/>
          <w:color w:val="00B0F0"/>
          <w:sz w:val="28"/>
          <w:szCs w:val="28"/>
          <w:lang w:val="en-US"/>
        </w:rPr>
        <w:t>WORKSHOPS</w:t>
      </w:r>
      <w:r w:rsidR="00946173">
        <w:rPr>
          <w:b/>
          <w:color w:val="00B0F0"/>
          <w:sz w:val="28"/>
          <w:szCs w:val="28"/>
          <w:lang w:val="en-US"/>
        </w:rPr>
        <w:t xml:space="preserve"> AND DRAFT PROGRAM</w:t>
      </w:r>
    </w:p>
    <w:p w:rsidR="00994440" w:rsidRDefault="00994440" w:rsidP="007A25EF">
      <w:pPr>
        <w:jc w:val="both"/>
        <w:rPr>
          <w:lang w:val="en-US"/>
        </w:rPr>
      </w:pPr>
      <w:r>
        <w:rPr>
          <w:lang w:val="en-US"/>
        </w:rPr>
        <w:t>During the week participants will work in the same groups from the beginning till t</w:t>
      </w:r>
      <w:r w:rsidR="007A25EF">
        <w:rPr>
          <w:lang w:val="en-US"/>
        </w:rPr>
        <w:t>he end. The groups will be the following (more information about each WG will be shared later on):</w:t>
      </w:r>
    </w:p>
    <w:p w:rsidR="007A25EF" w:rsidRDefault="007A25EF" w:rsidP="007A25EF">
      <w:pPr>
        <w:pStyle w:val="Listaszerbekezds"/>
        <w:numPr>
          <w:ilvl w:val="0"/>
          <w:numId w:val="3"/>
        </w:numPr>
        <w:jc w:val="both"/>
        <w:rPr>
          <w:lang w:val="en-US"/>
        </w:rPr>
      </w:pPr>
      <w:r>
        <w:rPr>
          <w:lang w:val="en-US"/>
        </w:rPr>
        <w:t>Forced evictions</w:t>
      </w:r>
      <w:r w:rsidR="00946173">
        <w:rPr>
          <w:lang w:val="en-US"/>
        </w:rPr>
        <w:t xml:space="preserve"> </w:t>
      </w:r>
    </w:p>
    <w:p w:rsidR="007A25EF" w:rsidRDefault="007A25EF" w:rsidP="007A25EF">
      <w:pPr>
        <w:pStyle w:val="Listaszerbekezds"/>
        <w:numPr>
          <w:ilvl w:val="0"/>
          <w:numId w:val="3"/>
        </w:numPr>
        <w:jc w:val="both"/>
        <w:rPr>
          <w:lang w:val="en-US"/>
        </w:rPr>
      </w:pPr>
      <w:r>
        <w:rPr>
          <w:lang w:val="en-US"/>
        </w:rPr>
        <w:t>Holocaust Remembrance</w:t>
      </w:r>
    </w:p>
    <w:p w:rsidR="007A25EF" w:rsidRDefault="007A25EF" w:rsidP="007A25EF">
      <w:pPr>
        <w:pStyle w:val="Listaszerbekezds"/>
        <w:numPr>
          <w:ilvl w:val="0"/>
          <w:numId w:val="3"/>
        </w:numPr>
        <w:jc w:val="both"/>
        <w:rPr>
          <w:lang w:val="en-US"/>
        </w:rPr>
      </w:pPr>
      <w:r>
        <w:rPr>
          <w:lang w:val="en-US"/>
        </w:rPr>
        <w:t>Politics of Photography</w:t>
      </w:r>
    </w:p>
    <w:p w:rsidR="007A25EF" w:rsidRDefault="007A25EF" w:rsidP="007A25EF">
      <w:pPr>
        <w:pStyle w:val="Listaszerbekezds"/>
        <w:numPr>
          <w:ilvl w:val="0"/>
          <w:numId w:val="3"/>
        </w:numPr>
        <w:jc w:val="both"/>
        <w:rPr>
          <w:lang w:val="en-US"/>
        </w:rPr>
      </w:pPr>
      <w:r w:rsidRPr="007A25EF">
        <w:rPr>
          <w:lang w:val="en-US"/>
        </w:rPr>
        <w:t>Rhythm and Recycling</w:t>
      </w:r>
    </w:p>
    <w:p w:rsidR="007A25EF" w:rsidRDefault="007A25EF" w:rsidP="007A25EF">
      <w:pPr>
        <w:pStyle w:val="Listaszerbekezds"/>
        <w:numPr>
          <w:ilvl w:val="0"/>
          <w:numId w:val="3"/>
        </w:numPr>
        <w:jc w:val="both"/>
        <w:rPr>
          <w:lang w:val="en-US"/>
        </w:rPr>
      </w:pPr>
      <w:r>
        <w:rPr>
          <w:lang w:val="en-US"/>
        </w:rPr>
        <w:t>Pop Culture</w:t>
      </w:r>
    </w:p>
    <w:p w:rsidR="007A25EF" w:rsidRDefault="007A25EF" w:rsidP="007A25EF">
      <w:pPr>
        <w:pStyle w:val="Listaszerbekezds"/>
        <w:numPr>
          <w:ilvl w:val="0"/>
          <w:numId w:val="3"/>
        </w:numPr>
        <w:jc w:val="both"/>
        <w:rPr>
          <w:lang w:val="en-US"/>
        </w:rPr>
      </w:pPr>
      <w:r>
        <w:rPr>
          <w:lang w:val="en-US"/>
        </w:rPr>
        <w:t>Theater</w:t>
      </w:r>
    </w:p>
    <w:p w:rsidR="007A25EF" w:rsidRDefault="007A25EF" w:rsidP="007A25EF">
      <w:pPr>
        <w:pStyle w:val="Listaszerbekezds"/>
        <w:numPr>
          <w:ilvl w:val="0"/>
          <w:numId w:val="3"/>
        </w:numPr>
        <w:jc w:val="both"/>
        <w:rPr>
          <w:lang w:val="en-US"/>
        </w:rPr>
      </w:pPr>
      <w:r>
        <w:rPr>
          <w:lang w:val="en-US"/>
        </w:rPr>
        <w:t>FOCUS – education through films</w:t>
      </w:r>
    </w:p>
    <w:p w:rsidR="007A25EF" w:rsidRDefault="007A25EF" w:rsidP="007A25EF">
      <w:pPr>
        <w:pStyle w:val="Listaszerbekezds"/>
        <w:numPr>
          <w:ilvl w:val="0"/>
          <w:numId w:val="3"/>
        </w:numPr>
        <w:jc w:val="both"/>
        <w:rPr>
          <w:lang w:val="en-US"/>
        </w:rPr>
      </w:pPr>
      <w:r w:rsidRPr="007A25EF">
        <w:rPr>
          <w:lang w:val="en-US"/>
        </w:rPr>
        <w:t>Graffiti/stencils, resistance portraits</w:t>
      </w:r>
    </w:p>
    <w:p w:rsidR="007A25EF" w:rsidRDefault="007A25EF" w:rsidP="007A25EF">
      <w:pPr>
        <w:pStyle w:val="Listaszerbekezds"/>
        <w:numPr>
          <w:ilvl w:val="0"/>
          <w:numId w:val="3"/>
        </w:numPr>
        <w:jc w:val="both"/>
        <w:rPr>
          <w:lang w:val="en-US"/>
        </w:rPr>
      </w:pPr>
      <w:r>
        <w:rPr>
          <w:lang w:val="en-US"/>
        </w:rPr>
        <w:t xml:space="preserve">Diasporas with Jewish and Armenian </w:t>
      </w:r>
      <w:proofErr w:type="spellStart"/>
      <w:r>
        <w:rPr>
          <w:lang w:val="en-US"/>
        </w:rPr>
        <w:t>organisations</w:t>
      </w:r>
      <w:proofErr w:type="spellEnd"/>
    </w:p>
    <w:p w:rsidR="00946173" w:rsidRPr="00946173" w:rsidRDefault="007A25EF" w:rsidP="00946173">
      <w:pPr>
        <w:pStyle w:val="Listaszerbekezds"/>
        <w:numPr>
          <w:ilvl w:val="0"/>
          <w:numId w:val="3"/>
        </w:numPr>
        <w:jc w:val="both"/>
        <w:rPr>
          <w:lang w:val="en-US"/>
        </w:rPr>
      </w:pPr>
      <w:r>
        <w:rPr>
          <w:lang w:val="en-US"/>
        </w:rPr>
        <w:t>Media</w:t>
      </w:r>
    </w:p>
    <w:tbl>
      <w:tblPr>
        <w:tblStyle w:val="Rcsostblzat"/>
        <w:tblW w:w="9812" w:type="dxa"/>
        <w:tblLook w:val="04A0" w:firstRow="1" w:lastRow="0" w:firstColumn="1" w:lastColumn="0" w:noHBand="0" w:noVBand="1"/>
      </w:tblPr>
      <w:tblGrid>
        <w:gridCol w:w="773"/>
        <w:gridCol w:w="1117"/>
        <w:gridCol w:w="1395"/>
        <w:gridCol w:w="1438"/>
        <w:gridCol w:w="1257"/>
        <w:gridCol w:w="1262"/>
        <w:gridCol w:w="1278"/>
        <w:gridCol w:w="1292"/>
      </w:tblGrid>
      <w:tr w:rsidR="0091535E" w:rsidRPr="00586BCF" w:rsidTr="00317448">
        <w:trPr>
          <w:trHeight w:val="263"/>
        </w:trPr>
        <w:tc>
          <w:tcPr>
            <w:tcW w:w="796" w:type="dxa"/>
            <w:shd w:val="clear" w:color="auto" w:fill="BFBFBF" w:themeFill="background1" w:themeFillShade="BF"/>
          </w:tcPr>
          <w:p w:rsidR="0091535E" w:rsidRDefault="0091535E" w:rsidP="00317448">
            <w:pPr>
              <w:jc w:val="center"/>
              <w:rPr>
                <w:lang w:val="en-US"/>
              </w:rPr>
            </w:pPr>
          </w:p>
        </w:tc>
        <w:tc>
          <w:tcPr>
            <w:tcW w:w="1168" w:type="dxa"/>
            <w:shd w:val="clear" w:color="auto" w:fill="BFBFBF" w:themeFill="background1" w:themeFillShade="BF"/>
          </w:tcPr>
          <w:p w:rsidR="0091535E" w:rsidRPr="00586BCF" w:rsidRDefault="00701AEB" w:rsidP="00317448">
            <w:pPr>
              <w:jc w:val="center"/>
              <w:rPr>
                <w:b/>
                <w:lang w:val="en-US"/>
              </w:rPr>
            </w:pPr>
            <w:r>
              <w:rPr>
                <w:b/>
                <w:lang w:val="en-US"/>
              </w:rPr>
              <w:t>Thursday</w:t>
            </w:r>
          </w:p>
        </w:tc>
        <w:tc>
          <w:tcPr>
            <w:tcW w:w="1427" w:type="dxa"/>
            <w:shd w:val="clear" w:color="auto" w:fill="BFBFBF" w:themeFill="background1" w:themeFillShade="BF"/>
          </w:tcPr>
          <w:p w:rsidR="0091535E" w:rsidRPr="00586BCF" w:rsidRDefault="00701AEB" w:rsidP="00317448">
            <w:pPr>
              <w:jc w:val="center"/>
              <w:rPr>
                <w:b/>
                <w:lang w:val="en-US"/>
              </w:rPr>
            </w:pPr>
            <w:r>
              <w:rPr>
                <w:b/>
                <w:lang w:val="en-US"/>
              </w:rPr>
              <w:t>Friday</w:t>
            </w:r>
          </w:p>
        </w:tc>
        <w:tc>
          <w:tcPr>
            <w:tcW w:w="1471" w:type="dxa"/>
            <w:shd w:val="clear" w:color="auto" w:fill="BFBFBF" w:themeFill="background1" w:themeFillShade="BF"/>
          </w:tcPr>
          <w:p w:rsidR="0091535E" w:rsidRPr="00586BCF" w:rsidRDefault="00701AEB" w:rsidP="00317448">
            <w:pPr>
              <w:jc w:val="center"/>
              <w:rPr>
                <w:b/>
                <w:lang w:val="en-US"/>
              </w:rPr>
            </w:pPr>
            <w:r>
              <w:rPr>
                <w:b/>
                <w:lang w:val="en-US"/>
              </w:rPr>
              <w:t>Saturday</w:t>
            </w:r>
          </w:p>
        </w:tc>
        <w:tc>
          <w:tcPr>
            <w:tcW w:w="1286" w:type="dxa"/>
            <w:shd w:val="clear" w:color="auto" w:fill="BFBFBF" w:themeFill="background1" w:themeFillShade="BF"/>
          </w:tcPr>
          <w:p w:rsidR="0091535E" w:rsidRPr="00586BCF" w:rsidRDefault="00701AEB" w:rsidP="00317448">
            <w:pPr>
              <w:jc w:val="center"/>
              <w:rPr>
                <w:b/>
                <w:lang w:val="en-US"/>
              </w:rPr>
            </w:pPr>
            <w:r>
              <w:rPr>
                <w:b/>
                <w:lang w:val="en-US"/>
              </w:rPr>
              <w:t>Sunday</w:t>
            </w:r>
          </w:p>
        </w:tc>
        <w:tc>
          <w:tcPr>
            <w:tcW w:w="1276" w:type="dxa"/>
            <w:shd w:val="clear" w:color="auto" w:fill="BFBFBF" w:themeFill="background1" w:themeFillShade="BF"/>
          </w:tcPr>
          <w:p w:rsidR="0091535E" w:rsidRPr="00586BCF" w:rsidRDefault="00701AEB" w:rsidP="00317448">
            <w:pPr>
              <w:jc w:val="center"/>
              <w:rPr>
                <w:b/>
                <w:lang w:val="en-US"/>
              </w:rPr>
            </w:pPr>
            <w:r>
              <w:rPr>
                <w:b/>
                <w:lang w:val="en-US"/>
              </w:rPr>
              <w:t>Monday</w:t>
            </w:r>
          </w:p>
        </w:tc>
        <w:tc>
          <w:tcPr>
            <w:tcW w:w="1222" w:type="dxa"/>
            <w:shd w:val="clear" w:color="auto" w:fill="BFBFBF" w:themeFill="background1" w:themeFillShade="BF"/>
          </w:tcPr>
          <w:p w:rsidR="0091535E" w:rsidRPr="00586BCF" w:rsidRDefault="00701AEB" w:rsidP="00317448">
            <w:pPr>
              <w:jc w:val="center"/>
              <w:rPr>
                <w:b/>
                <w:lang w:val="en-US"/>
              </w:rPr>
            </w:pPr>
            <w:r>
              <w:rPr>
                <w:b/>
                <w:lang w:val="en-US"/>
              </w:rPr>
              <w:t>Tuesday</w:t>
            </w:r>
          </w:p>
        </w:tc>
        <w:tc>
          <w:tcPr>
            <w:tcW w:w="1166" w:type="dxa"/>
            <w:shd w:val="clear" w:color="auto" w:fill="BFBFBF" w:themeFill="background1" w:themeFillShade="BF"/>
          </w:tcPr>
          <w:p w:rsidR="0091535E" w:rsidRPr="00586BCF" w:rsidRDefault="00701AEB" w:rsidP="00317448">
            <w:pPr>
              <w:jc w:val="center"/>
              <w:rPr>
                <w:b/>
                <w:lang w:val="en-US"/>
              </w:rPr>
            </w:pPr>
            <w:r>
              <w:rPr>
                <w:b/>
                <w:lang w:val="en-US"/>
              </w:rPr>
              <w:t>Wednesday</w:t>
            </w:r>
            <w:bookmarkStart w:id="0" w:name="_GoBack"/>
            <w:bookmarkEnd w:id="0"/>
          </w:p>
        </w:tc>
      </w:tr>
      <w:tr w:rsidR="0091535E" w:rsidTr="00317448">
        <w:trPr>
          <w:trHeight w:val="543"/>
        </w:trPr>
        <w:tc>
          <w:tcPr>
            <w:tcW w:w="796" w:type="dxa"/>
            <w:shd w:val="clear" w:color="auto" w:fill="BFBFBF" w:themeFill="background1" w:themeFillShade="BF"/>
          </w:tcPr>
          <w:p w:rsidR="0091535E" w:rsidRPr="00946173" w:rsidRDefault="0091535E" w:rsidP="00317448">
            <w:pPr>
              <w:jc w:val="center"/>
              <w:rPr>
                <w:b/>
                <w:sz w:val="20"/>
                <w:szCs w:val="20"/>
                <w:lang w:val="en-US"/>
              </w:rPr>
            </w:pPr>
            <w:r w:rsidRPr="00946173">
              <w:rPr>
                <w:b/>
                <w:sz w:val="20"/>
                <w:szCs w:val="20"/>
                <w:lang w:val="en-US"/>
              </w:rPr>
              <w:t>9:00-9:30</w:t>
            </w:r>
          </w:p>
        </w:tc>
        <w:tc>
          <w:tcPr>
            <w:tcW w:w="1168" w:type="dxa"/>
            <w:vMerge w:val="restart"/>
          </w:tcPr>
          <w:p w:rsidR="0091535E" w:rsidRDefault="0091535E" w:rsidP="00317448">
            <w:pPr>
              <w:jc w:val="center"/>
              <w:rPr>
                <w:lang w:val="en-US"/>
              </w:rPr>
            </w:pPr>
          </w:p>
          <w:p w:rsidR="0091535E" w:rsidRDefault="0091535E" w:rsidP="00317448">
            <w:pPr>
              <w:jc w:val="center"/>
              <w:rPr>
                <w:lang w:val="en-US"/>
              </w:rPr>
            </w:pPr>
          </w:p>
          <w:p w:rsidR="0091535E" w:rsidRDefault="0091535E" w:rsidP="00317448">
            <w:pPr>
              <w:jc w:val="center"/>
              <w:rPr>
                <w:lang w:val="en-US"/>
              </w:rPr>
            </w:pPr>
          </w:p>
          <w:p w:rsidR="0091535E" w:rsidRDefault="0091535E" w:rsidP="00317448">
            <w:pPr>
              <w:jc w:val="center"/>
              <w:rPr>
                <w:lang w:val="en-US"/>
              </w:rPr>
            </w:pPr>
          </w:p>
          <w:p w:rsidR="0091535E" w:rsidRDefault="0091535E" w:rsidP="00317448">
            <w:pPr>
              <w:jc w:val="center"/>
              <w:rPr>
                <w:lang w:val="en-US"/>
              </w:rPr>
            </w:pPr>
          </w:p>
          <w:p w:rsidR="0091535E" w:rsidRDefault="0091535E" w:rsidP="00317448">
            <w:pPr>
              <w:jc w:val="center"/>
              <w:rPr>
                <w:lang w:val="en-US"/>
              </w:rPr>
            </w:pPr>
            <w:r>
              <w:rPr>
                <w:lang w:val="en-US"/>
              </w:rPr>
              <w:t>Arrival</w:t>
            </w:r>
          </w:p>
        </w:tc>
        <w:tc>
          <w:tcPr>
            <w:tcW w:w="1427" w:type="dxa"/>
            <w:shd w:val="clear" w:color="auto" w:fill="E79D53"/>
          </w:tcPr>
          <w:p w:rsidR="0091535E" w:rsidRDefault="0091535E" w:rsidP="00317448">
            <w:pPr>
              <w:jc w:val="center"/>
              <w:rPr>
                <w:lang w:val="en-US"/>
              </w:rPr>
            </w:pPr>
            <w:r>
              <w:rPr>
                <w:lang w:val="en-US"/>
              </w:rPr>
              <w:t>Opening ceremony</w:t>
            </w:r>
          </w:p>
        </w:tc>
        <w:tc>
          <w:tcPr>
            <w:tcW w:w="1471" w:type="dxa"/>
            <w:shd w:val="clear" w:color="auto" w:fill="E79D53"/>
          </w:tcPr>
          <w:p w:rsidR="0091535E" w:rsidRDefault="0091535E" w:rsidP="00317448">
            <w:pPr>
              <w:jc w:val="center"/>
              <w:rPr>
                <w:lang w:val="en-US"/>
              </w:rPr>
            </w:pPr>
            <w:r>
              <w:rPr>
                <w:lang w:val="en-US"/>
              </w:rPr>
              <w:t>Opening the day</w:t>
            </w:r>
          </w:p>
        </w:tc>
        <w:tc>
          <w:tcPr>
            <w:tcW w:w="1286" w:type="dxa"/>
            <w:shd w:val="clear" w:color="auto" w:fill="E79D53"/>
          </w:tcPr>
          <w:p w:rsidR="0091535E" w:rsidRDefault="0091535E" w:rsidP="00317448">
            <w:pPr>
              <w:jc w:val="center"/>
              <w:rPr>
                <w:lang w:val="en-US"/>
              </w:rPr>
            </w:pPr>
            <w:r>
              <w:rPr>
                <w:lang w:val="en-US"/>
              </w:rPr>
              <w:t>Opening the day</w:t>
            </w:r>
          </w:p>
        </w:tc>
        <w:tc>
          <w:tcPr>
            <w:tcW w:w="1276" w:type="dxa"/>
            <w:shd w:val="clear" w:color="auto" w:fill="E79D53"/>
          </w:tcPr>
          <w:p w:rsidR="0091535E" w:rsidRDefault="0091535E" w:rsidP="00317448">
            <w:pPr>
              <w:jc w:val="center"/>
              <w:rPr>
                <w:lang w:val="en-US"/>
              </w:rPr>
            </w:pPr>
            <w:r>
              <w:rPr>
                <w:lang w:val="en-US"/>
              </w:rPr>
              <w:t>Opening the day</w:t>
            </w:r>
          </w:p>
        </w:tc>
        <w:tc>
          <w:tcPr>
            <w:tcW w:w="1222" w:type="dxa"/>
            <w:shd w:val="clear" w:color="auto" w:fill="E79D53"/>
          </w:tcPr>
          <w:p w:rsidR="0091535E" w:rsidRDefault="0091535E" w:rsidP="00317448">
            <w:pPr>
              <w:jc w:val="center"/>
              <w:rPr>
                <w:lang w:val="en-US"/>
              </w:rPr>
            </w:pPr>
            <w:r>
              <w:rPr>
                <w:lang w:val="en-US"/>
              </w:rPr>
              <w:t>Opening the day</w:t>
            </w:r>
          </w:p>
        </w:tc>
        <w:tc>
          <w:tcPr>
            <w:tcW w:w="1166" w:type="dxa"/>
            <w:shd w:val="clear" w:color="auto" w:fill="E79D53"/>
          </w:tcPr>
          <w:p w:rsidR="0091535E" w:rsidRDefault="0091535E" w:rsidP="00317448">
            <w:pPr>
              <w:jc w:val="center"/>
              <w:rPr>
                <w:lang w:val="en-US"/>
              </w:rPr>
            </w:pPr>
            <w:r>
              <w:rPr>
                <w:lang w:val="en-US"/>
              </w:rPr>
              <w:t>Reflection groups</w:t>
            </w:r>
          </w:p>
        </w:tc>
      </w:tr>
      <w:tr w:rsidR="0091535E" w:rsidTr="0091535E">
        <w:trPr>
          <w:trHeight w:val="809"/>
        </w:trPr>
        <w:tc>
          <w:tcPr>
            <w:tcW w:w="796" w:type="dxa"/>
            <w:shd w:val="clear" w:color="auto" w:fill="BFBFBF" w:themeFill="background1" w:themeFillShade="BF"/>
          </w:tcPr>
          <w:p w:rsidR="0091535E" w:rsidRPr="00946173" w:rsidRDefault="0091535E" w:rsidP="00317448">
            <w:pPr>
              <w:jc w:val="center"/>
              <w:rPr>
                <w:b/>
                <w:sz w:val="20"/>
                <w:szCs w:val="20"/>
                <w:lang w:val="en-US"/>
              </w:rPr>
            </w:pPr>
            <w:r w:rsidRPr="00946173">
              <w:rPr>
                <w:b/>
                <w:sz w:val="20"/>
                <w:szCs w:val="20"/>
                <w:lang w:val="en-US"/>
              </w:rPr>
              <w:t>9:30-11:00</w:t>
            </w:r>
          </w:p>
        </w:tc>
        <w:tc>
          <w:tcPr>
            <w:tcW w:w="1168" w:type="dxa"/>
            <w:vMerge/>
          </w:tcPr>
          <w:p w:rsidR="0091535E" w:rsidRDefault="0091535E" w:rsidP="00317448">
            <w:pPr>
              <w:jc w:val="center"/>
              <w:rPr>
                <w:lang w:val="en-US"/>
              </w:rPr>
            </w:pPr>
          </w:p>
        </w:tc>
        <w:tc>
          <w:tcPr>
            <w:tcW w:w="1427" w:type="dxa"/>
            <w:shd w:val="clear" w:color="auto" w:fill="E6EA50"/>
          </w:tcPr>
          <w:p w:rsidR="0091535E" w:rsidRDefault="0091535E" w:rsidP="00317448">
            <w:pPr>
              <w:jc w:val="center"/>
              <w:rPr>
                <w:lang w:val="en-US"/>
              </w:rPr>
            </w:pPr>
            <w:r>
              <w:rPr>
                <w:lang w:val="en-US"/>
              </w:rPr>
              <w:t>Expectations and reflections groups</w:t>
            </w:r>
          </w:p>
        </w:tc>
        <w:tc>
          <w:tcPr>
            <w:tcW w:w="1471" w:type="dxa"/>
            <w:shd w:val="clear" w:color="auto" w:fill="FFFF99"/>
          </w:tcPr>
          <w:p w:rsidR="0091535E" w:rsidRDefault="0091535E" w:rsidP="00317448">
            <w:pPr>
              <w:jc w:val="center"/>
              <w:rPr>
                <w:lang w:val="en-US"/>
              </w:rPr>
            </w:pPr>
            <w:r>
              <w:rPr>
                <w:lang w:val="en-US"/>
              </w:rPr>
              <w:t>Youth challenges</w:t>
            </w:r>
          </w:p>
          <w:p w:rsidR="0091535E" w:rsidRDefault="0091535E" w:rsidP="00317448">
            <w:pPr>
              <w:jc w:val="center"/>
              <w:rPr>
                <w:lang w:val="en-US"/>
              </w:rPr>
            </w:pPr>
          </w:p>
        </w:tc>
        <w:tc>
          <w:tcPr>
            <w:tcW w:w="1286" w:type="dxa"/>
            <w:shd w:val="clear" w:color="auto" w:fill="E5DFEC" w:themeFill="accent4" w:themeFillTint="33"/>
          </w:tcPr>
          <w:p w:rsidR="0091535E" w:rsidRDefault="0091535E" w:rsidP="00317448">
            <w:pPr>
              <w:jc w:val="center"/>
              <w:rPr>
                <w:lang w:val="en-US"/>
              </w:rPr>
            </w:pPr>
            <w:r>
              <w:rPr>
                <w:lang w:val="en-US"/>
              </w:rPr>
              <w:t>Workshops</w:t>
            </w:r>
          </w:p>
        </w:tc>
        <w:tc>
          <w:tcPr>
            <w:tcW w:w="1276" w:type="dxa"/>
            <w:shd w:val="clear" w:color="auto" w:fill="E5DFEC" w:themeFill="accent4" w:themeFillTint="33"/>
          </w:tcPr>
          <w:p w:rsidR="0091535E" w:rsidRDefault="0091535E" w:rsidP="00317448">
            <w:pPr>
              <w:jc w:val="center"/>
              <w:rPr>
                <w:lang w:val="en-US"/>
              </w:rPr>
            </w:pPr>
            <w:r>
              <w:rPr>
                <w:lang w:val="en-US"/>
              </w:rPr>
              <w:t>48hours Actions  Press Conference</w:t>
            </w:r>
          </w:p>
        </w:tc>
        <w:tc>
          <w:tcPr>
            <w:tcW w:w="1222" w:type="dxa"/>
            <w:shd w:val="clear" w:color="auto" w:fill="E5DFEC" w:themeFill="accent4" w:themeFillTint="33"/>
          </w:tcPr>
          <w:p w:rsidR="0091535E" w:rsidRDefault="0091535E" w:rsidP="00317448">
            <w:pPr>
              <w:jc w:val="center"/>
              <w:rPr>
                <w:lang w:val="en-US"/>
              </w:rPr>
            </w:pPr>
            <w:r>
              <w:rPr>
                <w:lang w:val="en-US"/>
              </w:rPr>
              <w:t>48hours Actions</w:t>
            </w:r>
          </w:p>
          <w:p w:rsidR="0091535E" w:rsidRDefault="0091535E" w:rsidP="00317448">
            <w:pPr>
              <w:jc w:val="center"/>
              <w:rPr>
                <w:lang w:val="en-US"/>
              </w:rPr>
            </w:pPr>
            <w:proofErr w:type="spellStart"/>
            <w:r>
              <w:rPr>
                <w:lang w:val="en-US"/>
              </w:rPr>
              <w:t>Flashmob</w:t>
            </w:r>
            <w:proofErr w:type="spellEnd"/>
          </w:p>
        </w:tc>
        <w:tc>
          <w:tcPr>
            <w:tcW w:w="1166" w:type="dxa"/>
            <w:shd w:val="clear" w:color="auto" w:fill="E6EA50"/>
          </w:tcPr>
          <w:p w:rsidR="0091535E" w:rsidRDefault="0091535E" w:rsidP="00317448">
            <w:pPr>
              <w:shd w:val="clear" w:color="auto" w:fill="E6EA50"/>
              <w:jc w:val="center"/>
              <w:rPr>
                <w:lang w:val="en-US"/>
              </w:rPr>
            </w:pPr>
            <w:r>
              <w:rPr>
                <w:lang w:val="en-US"/>
              </w:rPr>
              <w:t>Team</w:t>
            </w:r>
          </w:p>
          <w:p w:rsidR="0091535E" w:rsidRDefault="0091535E" w:rsidP="00317448">
            <w:pPr>
              <w:shd w:val="clear" w:color="auto" w:fill="E6EA50"/>
              <w:jc w:val="center"/>
              <w:rPr>
                <w:lang w:val="en-US"/>
              </w:rPr>
            </w:pPr>
            <w:r>
              <w:rPr>
                <w:lang w:val="en-US"/>
              </w:rPr>
              <w:t>Evaluation</w:t>
            </w:r>
          </w:p>
          <w:p w:rsidR="0091535E" w:rsidRDefault="0091535E" w:rsidP="00317448">
            <w:pPr>
              <w:shd w:val="clear" w:color="auto" w:fill="E6EA50"/>
              <w:jc w:val="center"/>
              <w:rPr>
                <w:lang w:val="en-US"/>
              </w:rPr>
            </w:pPr>
            <w:r>
              <w:rPr>
                <w:lang w:val="en-US"/>
              </w:rPr>
              <w:t>Follow-up</w:t>
            </w:r>
          </w:p>
        </w:tc>
      </w:tr>
      <w:tr w:rsidR="0091535E" w:rsidTr="00317448">
        <w:trPr>
          <w:trHeight w:val="1086"/>
        </w:trPr>
        <w:tc>
          <w:tcPr>
            <w:tcW w:w="796" w:type="dxa"/>
            <w:shd w:val="clear" w:color="auto" w:fill="BFBFBF" w:themeFill="background1" w:themeFillShade="BF"/>
          </w:tcPr>
          <w:p w:rsidR="0091535E" w:rsidRPr="00946173" w:rsidRDefault="0091535E" w:rsidP="00317448">
            <w:pPr>
              <w:jc w:val="center"/>
              <w:rPr>
                <w:b/>
                <w:sz w:val="20"/>
                <w:szCs w:val="20"/>
                <w:lang w:val="en-US"/>
              </w:rPr>
            </w:pPr>
            <w:r w:rsidRPr="00946173">
              <w:rPr>
                <w:b/>
                <w:sz w:val="20"/>
                <w:szCs w:val="20"/>
                <w:lang w:val="en-US"/>
              </w:rPr>
              <w:t>11:30-13:00</w:t>
            </w:r>
          </w:p>
        </w:tc>
        <w:tc>
          <w:tcPr>
            <w:tcW w:w="1168" w:type="dxa"/>
            <w:vMerge/>
          </w:tcPr>
          <w:p w:rsidR="0091535E" w:rsidRDefault="0091535E" w:rsidP="00317448">
            <w:pPr>
              <w:jc w:val="center"/>
              <w:rPr>
                <w:lang w:val="en-US"/>
              </w:rPr>
            </w:pPr>
          </w:p>
        </w:tc>
        <w:tc>
          <w:tcPr>
            <w:tcW w:w="1427" w:type="dxa"/>
            <w:shd w:val="clear" w:color="auto" w:fill="FFFF99"/>
          </w:tcPr>
          <w:p w:rsidR="0091535E" w:rsidRDefault="0091535E" w:rsidP="00317448">
            <w:pPr>
              <w:jc w:val="center"/>
              <w:rPr>
                <w:lang w:val="en-US"/>
              </w:rPr>
            </w:pPr>
            <w:r>
              <w:rPr>
                <w:lang w:val="en-US"/>
              </w:rPr>
              <w:t>Mapping (Roma) realities in Europe</w:t>
            </w:r>
          </w:p>
        </w:tc>
        <w:tc>
          <w:tcPr>
            <w:tcW w:w="1471" w:type="dxa"/>
            <w:shd w:val="clear" w:color="auto" w:fill="EAF1DD" w:themeFill="accent3" w:themeFillTint="33"/>
          </w:tcPr>
          <w:p w:rsidR="0091535E" w:rsidRDefault="0091535E" w:rsidP="00317448">
            <w:pPr>
              <w:jc w:val="center"/>
              <w:rPr>
                <w:lang w:val="en-US"/>
              </w:rPr>
            </w:pPr>
          </w:p>
          <w:p w:rsidR="0091535E" w:rsidRDefault="0091535E" w:rsidP="00317448">
            <w:pPr>
              <w:jc w:val="center"/>
              <w:rPr>
                <w:lang w:val="en-US"/>
              </w:rPr>
            </w:pPr>
            <w:proofErr w:type="spellStart"/>
            <w:r>
              <w:rPr>
                <w:lang w:val="en-US"/>
              </w:rPr>
              <w:t>Antigypsyism</w:t>
            </w:r>
            <w:proofErr w:type="spellEnd"/>
            <w:r>
              <w:rPr>
                <w:lang w:val="en-US"/>
              </w:rPr>
              <w:t xml:space="preserve"> and young Roma in Europe</w:t>
            </w:r>
          </w:p>
        </w:tc>
        <w:tc>
          <w:tcPr>
            <w:tcW w:w="1286" w:type="dxa"/>
            <w:shd w:val="clear" w:color="auto" w:fill="E5DFEC" w:themeFill="accent4" w:themeFillTint="33"/>
          </w:tcPr>
          <w:p w:rsidR="0091535E" w:rsidRDefault="0091535E" w:rsidP="00317448">
            <w:pPr>
              <w:jc w:val="center"/>
              <w:rPr>
                <w:lang w:val="en-US"/>
              </w:rPr>
            </w:pPr>
            <w:r>
              <w:rPr>
                <w:lang w:val="en-US"/>
              </w:rPr>
              <w:t>Workshops</w:t>
            </w:r>
          </w:p>
        </w:tc>
        <w:tc>
          <w:tcPr>
            <w:tcW w:w="1276" w:type="dxa"/>
            <w:shd w:val="clear" w:color="auto" w:fill="E5DFEC" w:themeFill="accent4" w:themeFillTint="33"/>
          </w:tcPr>
          <w:p w:rsidR="0091535E" w:rsidRDefault="0091535E" w:rsidP="00317448">
            <w:pPr>
              <w:jc w:val="center"/>
              <w:rPr>
                <w:lang w:val="en-US"/>
              </w:rPr>
            </w:pPr>
            <w:r>
              <w:rPr>
                <w:lang w:val="en-US"/>
              </w:rPr>
              <w:t xml:space="preserve">48hours Actions  </w:t>
            </w:r>
          </w:p>
        </w:tc>
        <w:tc>
          <w:tcPr>
            <w:tcW w:w="1222" w:type="dxa"/>
            <w:shd w:val="clear" w:color="auto" w:fill="DDD9C3" w:themeFill="background2" w:themeFillShade="E6"/>
          </w:tcPr>
          <w:p w:rsidR="0091535E" w:rsidRDefault="0091535E" w:rsidP="00317448">
            <w:pPr>
              <w:jc w:val="center"/>
              <w:rPr>
                <w:lang w:val="en-US"/>
              </w:rPr>
            </w:pPr>
            <w:r>
              <w:rPr>
                <w:lang w:val="en-US"/>
              </w:rPr>
              <w:t>Preparing the public event</w:t>
            </w:r>
          </w:p>
        </w:tc>
        <w:tc>
          <w:tcPr>
            <w:tcW w:w="1166" w:type="dxa"/>
            <w:vMerge w:val="restart"/>
          </w:tcPr>
          <w:p w:rsidR="0091535E" w:rsidRDefault="0091535E" w:rsidP="00317448">
            <w:pPr>
              <w:jc w:val="center"/>
              <w:rPr>
                <w:lang w:val="en-US"/>
              </w:rPr>
            </w:pPr>
          </w:p>
          <w:p w:rsidR="0091535E" w:rsidRDefault="0091535E" w:rsidP="00317448">
            <w:pPr>
              <w:jc w:val="center"/>
              <w:rPr>
                <w:lang w:val="en-US"/>
              </w:rPr>
            </w:pPr>
          </w:p>
          <w:p w:rsidR="0091535E" w:rsidRDefault="0091535E" w:rsidP="00317448">
            <w:pPr>
              <w:jc w:val="center"/>
              <w:rPr>
                <w:lang w:val="en-US"/>
              </w:rPr>
            </w:pPr>
          </w:p>
          <w:p w:rsidR="0091535E" w:rsidRDefault="0091535E" w:rsidP="00317448">
            <w:pPr>
              <w:jc w:val="center"/>
              <w:rPr>
                <w:lang w:val="en-US"/>
              </w:rPr>
            </w:pPr>
          </w:p>
          <w:p w:rsidR="0091535E" w:rsidRDefault="0091535E" w:rsidP="00317448">
            <w:pPr>
              <w:jc w:val="center"/>
              <w:rPr>
                <w:lang w:val="en-US"/>
              </w:rPr>
            </w:pPr>
            <w:r>
              <w:rPr>
                <w:lang w:val="en-US"/>
              </w:rPr>
              <w:t>Departure</w:t>
            </w:r>
          </w:p>
        </w:tc>
      </w:tr>
      <w:tr w:rsidR="0091535E" w:rsidTr="00946173">
        <w:trPr>
          <w:trHeight w:val="348"/>
        </w:trPr>
        <w:tc>
          <w:tcPr>
            <w:tcW w:w="796" w:type="dxa"/>
            <w:shd w:val="clear" w:color="auto" w:fill="BFBFBF" w:themeFill="background1" w:themeFillShade="BF"/>
          </w:tcPr>
          <w:p w:rsidR="0091535E" w:rsidRPr="00946173" w:rsidRDefault="0091535E" w:rsidP="00317448">
            <w:pPr>
              <w:jc w:val="center"/>
              <w:rPr>
                <w:b/>
                <w:sz w:val="20"/>
                <w:szCs w:val="20"/>
                <w:lang w:val="en-US"/>
              </w:rPr>
            </w:pPr>
            <w:r w:rsidRPr="00946173">
              <w:rPr>
                <w:b/>
                <w:sz w:val="20"/>
                <w:szCs w:val="20"/>
                <w:lang w:val="en-US"/>
              </w:rPr>
              <w:t>13:00-15:00</w:t>
            </w:r>
          </w:p>
        </w:tc>
        <w:tc>
          <w:tcPr>
            <w:tcW w:w="1168" w:type="dxa"/>
            <w:vMerge/>
          </w:tcPr>
          <w:p w:rsidR="0091535E" w:rsidRDefault="0091535E" w:rsidP="00317448">
            <w:pPr>
              <w:jc w:val="center"/>
              <w:rPr>
                <w:lang w:val="en-US"/>
              </w:rPr>
            </w:pPr>
          </w:p>
        </w:tc>
        <w:tc>
          <w:tcPr>
            <w:tcW w:w="1427" w:type="dxa"/>
            <w:shd w:val="clear" w:color="auto" w:fill="FBD4B4" w:themeFill="accent6" w:themeFillTint="66"/>
          </w:tcPr>
          <w:p w:rsidR="0091535E" w:rsidRDefault="0091535E" w:rsidP="00317448">
            <w:pPr>
              <w:jc w:val="center"/>
              <w:rPr>
                <w:lang w:val="en-US"/>
              </w:rPr>
            </w:pPr>
            <w:r>
              <w:rPr>
                <w:lang w:val="en-US"/>
              </w:rPr>
              <w:t>Lunch</w:t>
            </w:r>
          </w:p>
        </w:tc>
        <w:tc>
          <w:tcPr>
            <w:tcW w:w="1471" w:type="dxa"/>
            <w:shd w:val="clear" w:color="auto" w:fill="FBD4B4" w:themeFill="accent6" w:themeFillTint="66"/>
          </w:tcPr>
          <w:p w:rsidR="0091535E" w:rsidRDefault="0091535E" w:rsidP="00317448">
            <w:pPr>
              <w:jc w:val="center"/>
              <w:rPr>
                <w:lang w:val="en-US"/>
              </w:rPr>
            </w:pPr>
            <w:r>
              <w:rPr>
                <w:lang w:val="en-US"/>
              </w:rPr>
              <w:t>Lunch</w:t>
            </w:r>
          </w:p>
        </w:tc>
        <w:tc>
          <w:tcPr>
            <w:tcW w:w="1286" w:type="dxa"/>
            <w:shd w:val="clear" w:color="auto" w:fill="FBD4B4" w:themeFill="accent6" w:themeFillTint="66"/>
          </w:tcPr>
          <w:p w:rsidR="0091535E" w:rsidRDefault="0091535E" w:rsidP="00317448">
            <w:pPr>
              <w:jc w:val="center"/>
              <w:rPr>
                <w:lang w:val="en-US"/>
              </w:rPr>
            </w:pPr>
            <w:r>
              <w:rPr>
                <w:lang w:val="en-US"/>
              </w:rPr>
              <w:t>Lunch</w:t>
            </w:r>
          </w:p>
        </w:tc>
        <w:tc>
          <w:tcPr>
            <w:tcW w:w="1276" w:type="dxa"/>
            <w:shd w:val="clear" w:color="auto" w:fill="FBD4B4" w:themeFill="accent6" w:themeFillTint="66"/>
          </w:tcPr>
          <w:p w:rsidR="0091535E" w:rsidRDefault="0091535E" w:rsidP="00317448">
            <w:pPr>
              <w:jc w:val="center"/>
              <w:rPr>
                <w:lang w:val="en-US"/>
              </w:rPr>
            </w:pPr>
            <w:r>
              <w:rPr>
                <w:lang w:val="en-US"/>
              </w:rPr>
              <w:t>Lunch</w:t>
            </w:r>
          </w:p>
        </w:tc>
        <w:tc>
          <w:tcPr>
            <w:tcW w:w="1222" w:type="dxa"/>
            <w:shd w:val="clear" w:color="auto" w:fill="FBD4B4" w:themeFill="accent6" w:themeFillTint="66"/>
          </w:tcPr>
          <w:p w:rsidR="0091535E" w:rsidRDefault="0091535E" w:rsidP="00317448">
            <w:pPr>
              <w:jc w:val="center"/>
              <w:rPr>
                <w:lang w:val="en-US"/>
              </w:rPr>
            </w:pPr>
            <w:r>
              <w:rPr>
                <w:lang w:val="en-US"/>
              </w:rPr>
              <w:t>Lunch</w:t>
            </w:r>
          </w:p>
        </w:tc>
        <w:tc>
          <w:tcPr>
            <w:tcW w:w="1166" w:type="dxa"/>
            <w:vMerge/>
          </w:tcPr>
          <w:p w:rsidR="0091535E" w:rsidRDefault="0091535E" w:rsidP="00317448">
            <w:pPr>
              <w:jc w:val="center"/>
              <w:rPr>
                <w:lang w:val="en-US"/>
              </w:rPr>
            </w:pPr>
          </w:p>
        </w:tc>
      </w:tr>
      <w:tr w:rsidR="0091535E" w:rsidTr="00946173">
        <w:trPr>
          <w:trHeight w:val="1134"/>
        </w:trPr>
        <w:tc>
          <w:tcPr>
            <w:tcW w:w="796" w:type="dxa"/>
            <w:vMerge w:val="restart"/>
            <w:shd w:val="clear" w:color="auto" w:fill="BFBFBF" w:themeFill="background1" w:themeFillShade="BF"/>
          </w:tcPr>
          <w:p w:rsidR="0091535E" w:rsidRPr="00946173" w:rsidRDefault="0091535E" w:rsidP="00317448">
            <w:pPr>
              <w:jc w:val="center"/>
              <w:rPr>
                <w:b/>
                <w:sz w:val="20"/>
                <w:szCs w:val="20"/>
                <w:lang w:val="en-US"/>
              </w:rPr>
            </w:pPr>
            <w:r w:rsidRPr="00946173">
              <w:rPr>
                <w:b/>
                <w:sz w:val="20"/>
                <w:szCs w:val="20"/>
                <w:lang w:val="en-US"/>
              </w:rPr>
              <w:t>15:00-19:00</w:t>
            </w:r>
          </w:p>
        </w:tc>
        <w:tc>
          <w:tcPr>
            <w:tcW w:w="1168" w:type="dxa"/>
            <w:vMerge w:val="restart"/>
            <w:shd w:val="clear" w:color="auto" w:fill="E6EA50"/>
          </w:tcPr>
          <w:p w:rsidR="0091535E" w:rsidRDefault="0091535E" w:rsidP="00317448">
            <w:pPr>
              <w:jc w:val="center"/>
              <w:rPr>
                <w:lang w:val="en-US"/>
              </w:rPr>
            </w:pPr>
            <w:r>
              <w:rPr>
                <w:lang w:val="en-US"/>
              </w:rPr>
              <w:t>Getting to know each other</w:t>
            </w:r>
          </w:p>
        </w:tc>
        <w:tc>
          <w:tcPr>
            <w:tcW w:w="1427" w:type="dxa"/>
            <w:shd w:val="clear" w:color="auto" w:fill="CCFFCC"/>
          </w:tcPr>
          <w:p w:rsidR="0091535E" w:rsidRDefault="0091535E" w:rsidP="00317448">
            <w:pPr>
              <w:jc w:val="center"/>
              <w:rPr>
                <w:lang w:val="en-US"/>
              </w:rPr>
            </w:pPr>
            <w:r>
              <w:rPr>
                <w:lang w:val="en-US"/>
              </w:rPr>
              <w:t>Tour of Europe – evictions in Europe</w:t>
            </w:r>
          </w:p>
          <w:p w:rsidR="0091535E" w:rsidRDefault="0091535E" w:rsidP="00317448">
            <w:pPr>
              <w:rPr>
                <w:lang w:val="en-US"/>
              </w:rPr>
            </w:pPr>
          </w:p>
        </w:tc>
        <w:tc>
          <w:tcPr>
            <w:tcW w:w="1471" w:type="dxa"/>
            <w:shd w:val="clear" w:color="auto" w:fill="EAF1DD" w:themeFill="accent3" w:themeFillTint="33"/>
          </w:tcPr>
          <w:p w:rsidR="0091535E" w:rsidRDefault="0091535E" w:rsidP="00317448">
            <w:pPr>
              <w:jc w:val="center"/>
              <w:rPr>
                <w:lang w:val="en-US"/>
              </w:rPr>
            </w:pPr>
          </w:p>
          <w:p w:rsidR="0091535E" w:rsidRDefault="0091535E" w:rsidP="00317448">
            <w:pPr>
              <w:jc w:val="center"/>
              <w:rPr>
                <w:lang w:val="en-US"/>
              </w:rPr>
            </w:pPr>
            <w:r>
              <w:rPr>
                <w:lang w:val="en-US"/>
              </w:rPr>
              <w:t>Workshops</w:t>
            </w:r>
          </w:p>
        </w:tc>
        <w:tc>
          <w:tcPr>
            <w:tcW w:w="1286" w:type="dxa"/>
            <w:vMerge w:val="restart"/>
            <w:shd w:val="clear" w:color="auto" w:fill="E5DFEC" w:themeFill="accent4" w:themeFillTint="33"/>
          </w:tcPr>
          <w:p w:rsidR="0091535E" w:rsidRDefault="0091535E" w:rsidP="00317448">
            <w:pPr>
              <w:jc w:val="center"/>
              <w:rPr>
                <w:lang w:val="en-US"/>
              </w:rPr>
            </w:pPr>
          </w:p>
          <w:p w:rsidR="0091535E" w:rsidRDefault="0091535E" w:rsidP="00317448">
            <w:pPr>
              <w:jc w:val="center"/>
              <w:rPr>
                <w:lang w:val="en-US"/>
              </w:rPr>
            </w:pPr>
          </w:p>
          <w:p w:rsidR="0091535E" w:rsidRDefault="0091535E" w:rsidP="00317448">
            <w:pPr>
              <w:jc w:val="center"/>
              <w:rPr>
                <w:lang w:val="en-US"/>
              </w:rPr>
            </w:pPr>
            <w:r>
              <w:rPr>
                <w:lang w:val="en-US"/>
              </w:rPr>
              <w:t>Kick off!</w:t>
            </w:r>
          </w:p>
          <w:p w:rsidR="0091535E" w:rsidRDefault="0091535E" w:rsidP="00317448">
            <w:pPr>
              <w:jc w:val="center"/>
              <w:rPr>
                <w:lang w:val="en-US"/>
              </w:rPr>
            </w:pPr>
            <w:r>
              <w:rPr>
                <w:lang w:val="en-US"/>
              </w:rPr>
              <w:t>48hours Actions</w:t>
            </w:r>
          </w:p>
        </w:tc>
        <w:tc>
          <w:tcPr>
            <w:tcW w:w="1276" w:type="dxa"/>
            <w:vMerge w:val="restart"/>
            <w:shd w:val="clear" w:color="auto" w:fill="E5DFEC" w:themeFill="accent4" w:themeFillTint="33"/>
          </w:tcPr>
          <w:p w:rsidR="0091535E" w:rsidRDefault="0091535E" w:rsidP="00317448">
            <w:pPr>
              <w:jc w:val="center"/>
              <w:rPr>
                <w:lang w:val="en-US"/>
              </w:rPr>
            </w:pPr>
            <w:r>
              <w:rPr>
                <w:lang w:val="en-US"/>
              </w:rPr>
              <w:t>48hours Actions</w:t>
            </w:r>
          </w:p>
        </w:tc>
        <w:tc>
          <w:tcPr>
            <w:tcW w:w="1222" w:type="dxa"/>
            <w:shd w:val="clear" w:color="auto" w:fill="DDD9C3" w:themeFill="background2" w:themeFillShade="E6"/>
          </w:tcPr>
          <w:p w:rsidR="0091535E" w:rsidRPr="00AC2108" w:rsidRDefault="0091535E" w:rsidP="00317448">
            <w:pPr>
              <w:jc w:val="center"/>
              <w:rPr>
                <w:lang w:val="en-US"/>
              </w:rPr>
            </w:pPr>
          </w:p>
          <w:p w:rsidR="0091535E" w:rsidRPr="00AC2108" w:rsidRDefault="0091535E" w:rsidP="00317448">
            <w:pPr>
              <w:jc w:val="center"/>
              <w:rPr>
                <w:lang w:val="en-US"/>
              </w:rPr>
            </w:pPr>
            <w:r w:rsidRPr="00AC2108">
              <w:rPr>
                <w:lang w:val="en-US"/>
              </w:rPr>
              <w:t>Evaluation with participants</w:t>
            </w:r>
          </w:p>
          <w:p w:rsidR="0091535E" w:rsidRDefault="0091535E" w:rsidP="00317448">
            <w:pPr>
              <w:rPr>
                <w:lang w:val="en-US"/>
              </w:rPr>
            </w:pPr>
          </w:p>
        </w:tc>
        <w:tc>
          <w:tcPr>
            <w:tcW w:w="1166" w:type="dxa"/>
            <w:vMerge/>
          </w:tcPr>
          <w:p w:rsidR="0091535E" w:rsidRDefault="0091535E" w:rsidP="00317448">
            <w:pPr>
              <w:jc w:val="center"/>
              <w:rPr>
                <w:lang w:val="en-US"/>
              </w:rPr>
            </w:pPr>
          </w:p>
        </w:tc>
      </w:tr>
      <w:tr w:rsidR="0091535E" w:rsidTr="00317448">
        <w:trPr>
          <w:trHeight w:val="494"/>
        </w:trPr>
        <w:tc>
          <w:tcPr>
            <w:tcW w:w="796" w:type="dxa"/>
            <w:vMerge/>
            <w:shd w:val="clear" w:color="auto" w:fill="BFBFBF" w:themeFill="background1" w:themeFillShade="BF"/>
          </w:tcPr>
          <w:p w:rsidR="0091535E" w:rsidRPr="00586BCF" w:rsidRDefault="0091535E" w:rsidP="00317448">
            <w:pPr>
              <w:jc w:val="center"/>
              <w:rPr>
                <w:b/>
                <w:lang w:val="en-US"/>
              </w:rPr>
            </w:pPr>
          </w:p>
        </w:tc>
        <w:tc>
          <w:tcPr>
            <w:tcW w:w="1168" w:type="dxa"/>
            <w:vMerge/>
            <w:shd w:val="clear" w:color="auto" w:fill="E6EA50"/>
          </w:tcPr>
          <w:p w:rsidR="0091535E" w:rsidRDefault="0091535E" w:rsidP="00317448">
            <w:pPr>
              <w:jc w:val="center"/>
              <w:rPr>
                <w:lang w:val="en-US"/>
              </w:rPr>
            </w:pPr>
          </w:p>
        </w:tc>
        <w:tc>
          <w:tcPr>
            <w:tcW w:w="1427" w:type="dxa"/>
            <w:shd w:val="clear" w:color="auto" w:fill="CCFFCC"/>
          </w:tcPr>
          <w:p w:rsidR="0091535E" w:rsidRDefault="0091535E" w:rsidP="00317448">
            <w:pPr>
              <w:jc w:val="center"/>
              <w:rPr>
                <w:lang w:val="en-US"/>
              </w:rPr>
            </w:pPr>
            <w:r w:rsidRPr="00586BCF">
              <w:rPr>
                <w:shd w:val="clear" w:color="auto" w:fill="CCFFCC"/>
                <w:lang w:val="en-US"/>
              </w:rPr>
              <w:t>Romani Tour through Varna</w:t>
            </w:r>
          </w:p>
        </w:tc>
        <w:tc>
          <w:tcPr>
            <w:tcW w:w="1471" w:type="dxa"/>
            <w:shd w:val="clear" w:color="auto" w:fill="EAF1DD" w:themeFill="accent3" w:themeFillTint="33"/>
          </w:tcPr>
          <w:p w:rsidR="0091535E" w:rsidRDefault="0091535E" w:rsidP="00317448">
            <w:pPr>
              <w:jc w:val="center"/>
              <w:rPr>
                <w:lang w:val="en-US"/>
              </w:rPr>
            </w:pPr>
            <w:r>
              <w:rPr>
                <w:lang w:val="en-US"/>
              </w:rPr>
              <w:t>Social Media Marathon</w:t>
            </w:r>
          </w:p>
        </w:tc>
        <w:tc>
          <w:tcPr>
            <w:tcW w:w="1286" w:type="dxa"/>
            <w:vMerge/>
            <w:shd w:val="clear" w:color="auto" w:fill="E5DFEC" w:themeFill="accent4" w:themeFillTint="33"/>
          </w:tcPr>
          <w:p w:rsidR="0091535E" w:rsidRDefault="0091535E" w:rsidP="00317448">
            <w:pPr>
              <w:jc w:val="center"/>
              <w:rPr>
                <w:lang w:val="en-US"/>
              </w:rPr>
            </w:pPr>
          </w:p>
        </w:tc>
        <w:tc>
          <w:tcPr>
            <w:tcW w:w="1276" w:type="dxa"/>
            <w:vMerge/>
            <w:shd w:val="clear" w:color="auto" w:fill="E5DFEC" w:themeFill="accent4" w:themeFillTint="33"/>
          </w:tcPr>
          <w:p w:rsidR="0091535E" w:rsidRDefault="0091535E" w:rsidP="00317448">
            <w:pPr>
              <w:jc w:val="center"/>
              <w:rPr>
                <w:lang w:val="en-US"/>
              </w:rPr>
            </w:pPr>
          </w:p>
        </w:tc>
        <w:tc>
          <w:tcPr>
            <w:tcW w:w="1222" w:type="dxa"/>
            <w:shd w:val="clear" w:color="auto" w:fill="DDD9C3" w:themeFill="background2" w:themeFillShade="E6"/>
          </w:tcPr>
          <w:p w:rsidR="0091535E" w:rsidRDefault="0091535E" w:rsidP="00317448">
            <w:pPr>
              <w:jc w:val="center"/>
              <w:rPr>
                <w:lang w:val="en-US"/>
              </w:rPr>
            </w:pPr>
            <w:r>
              <w:rPr>
                <w:lang w:val="en-US"/>
              </w:rPr>
              <w:t>Public Event</w:t>
            </w:r>
          </w:p>
        </w:tc>
        <w:tc>
          <w:tcPr>
            <w:tcW w:w="1166" w:type="dxa"/>
            <w:vMerge/>
          </w:tcPr>
          <w:p w:rsidR="0091535E" w:rsidRDefault="0091535E" w:rsidP="00317448">
            <w:pPr>
              <w:jc w:val="center"/>
              <w:rPr>
                <w:lang w:val="en-US"/>
              </w:rPr>
            </w:pPr>
          </w:p>
        </w:tc>
      </w:tr>
      <w:tr w:rsidR="0091535E" w:rsidTr="00317448">
        <w:trPr>
          <w:trHeight w:val="280"/>
        </w:trPr>
        <w:tc>
          <w:tcPr>
            <w:tcW w:w="796" w:type="dxa"/>
            <w:shd w:val="clear" w:color="auto" w:fill="BFBFBF" w:themeFill="background1" w:themeFillShade="BF"/>
          </w:tcPr>
          <w:p w:rsidR="0091535E" w:rsidRPr="00946173" w:rsidRDefault="0091535E" w:rsidP="00317448">
            <w:pPr>
              <w:jc w:val="center"/>
              <w:rPr>
                <w:b/>
                <w:sz w:val="20"/>
                <w:szCs w:val="20"/>
                <w:lang w:val="en-US"/>
              </w:rPr>
            </w:pPr>
            <w:r w:rsidRPr="00946173">
              <w:rPr>
                <w:b/>
                <w:sz w:val="20"/>
                <w:szCs w:val="20"/>
                <w:lang w:val="en-US"/>
              </w:rPr>
              <w:t>19:00</w:t>
            </w:r>
          </w:p>
        </w:tc>
        <w:tc>
          <w:tcPr>
            <w:tcW w:w="1168" w:type="dxa"/>
            <w:shd w:val="clear" w:color="auto" w:fill="DAEEF3" w:themeFill="accent5" w:themeFillTint="33"/>
          </w:tcPr>
          <w:p w:rsidR="0091535E" w:rsidRDefault="0091535E" w:rsidP="00317448">
            <w:pPr>
              <w:jc w:val="center"/>
              <w:rPr>
                <w:lang w:val="en-US"/>
              </w:rPr>
            </w:pPr>
            <w:r>
              <w:rPr>
                <w:lang w:val="en-US"/>
              </w:rPr>
              <w:t>Dinner</w:t>
            </w:r>
          </w:p>
        </w:tc>
        <w:tc>
          <w:tcPr>
            <w:tcW w:w="1427" w:type="dxa"/>
            <w:shd w:val="clear" w:color="auto" w:fill="DAEEF3" w:themeFill="accent5" w:themeFillTint="33"/>
          </w:tcPr>
          <w:p w:rsidR="0091535E" w:rsidRDefault="0091535E" w:rsidP="00317448">
            <w:pPr>
              <w:jc w:val="center"/>
              <w:rPr>
                <w:lang w:val="en-US"/>
              </w:rPr>
            </w:pPr>
            <w:r>
              <w:rPr>
                <w:lang w:val="en-US"/>
              </w:rPr>
              <w:t>Dinner</w:t>
            </w:r>
          </w:p>
        </w:tc>
        <w:tc>
          <w:tcPr>
            <w:tcW w:w="1471" w:type="dxa"/>
            <w:shd w:val="clear" w:color="auto" w:fill="DAEEF3" w:themeFill="accent5" w:themeFillTint="33"/>
          </w:tcPr>
          <w:p w:rsidR="0091535E" w:rsidRDefault="0091535E" w:rsidP="00317448">
            <w:pPr>
              <w:jc w:val="center"/>
              <w:rPr>
                <w:lang w:val="en-US"/>
              </w:rPr>
            </w:pPr>
            <w:r>
              <w:rPr>
                <w:lang w:val="en-US"/>
              </w:rPr>
              <w:t>Dinner</w:t>
            </w:r>
          </w:p>
        </w:tc>
        <w:tc>
          <w:tcPr>
            <w:tcW w:w="1286" w:type="dxa"/>
            <w:shd w:val="clear" w:color="auto" w:fill="DAEEF3" w:themeFill="accent5" w:themeFillTint="33"/>
          </w:tcPr>
          <w:p w:rsidR="0091535E" w:rsidRDefault="0091535E" w:rsidP="00317448">
            <w:pPr>
              <w:jc w:val="center"/>
              <w:rPr>
                <w:lang w:val="en-US"/>
              </w:rPr>
            </w:pPr>
            <w:r>
              <w:rPr>
                <w:lang w:val="en-US"/>
              </w:rPr>
              <w:t>Dinner</w:t>
            </w:r>
          </w:p>
        </w:tc>
        <w:tc>
          <w:tcPr>
            <w:tcW w:w="1276" w:type="dxa"/>
            <w:shd w:val="clear" w:color="auto" w:fill="DAEEF3" w:themeFill="accent5" w:themeFillTint="33"/>
          </w:tcPr>
          <w:p w:rsidR="0091535E" w:rsidRDefault="0091535E" w:rsidP="00317448">
            <w:pPr>
              <w:jc w:val="center"/>
              <w:rPr>
                <w:lang w:val="en-US"/>
              </w:rPr>
            </w:pPr>
            <w:r>
              <w:rPr>
                <w:lang w:val="en-US"/>
              </w:rPr>
              <w:t>Dinner</w:t>
            </w:r>
          </w:p>
        </w:tc>
        <w:tc>
          <w:tcPr>
            <w:tcW w:w="1222" w:type="dxa"/>
            <w:vMerge w:val="restart"/>
            <w:shd w:val="clear" w:color="auto" w:fill="DDD9C3" w:themeFill="background2" w:themeFillShade="E6"/>
          </w:tcPr>
          <w:p w:rsidR="0091535E" w:rsidRDefault="0091535E" w:rsidP="00317448">
            <w:pPr>
              <w:jc w:val="center"/>
              <w:rPr>
                <w:lang w:val="en-US"/>
              </w:rPr>
            </w:pPr>
            <w:r>
              <w:rPr>
                <w:lang w:val="en-US"/>
              </w:rPr>
              <w:t>Public Event</w:t>
            </w:r>
          </w:p>
        </w:tc>
        <w:tc>
          <w:tcPr>
            <w:tcW w:w="1166" w:type="dxa"/>
            <w:vMerge/>
          </w:tcPr>
          <w:p w:rsidR="0091535E" w:rsidRDefault="0091535E" w:rsidP="00317448">
            <w:pPr>
              <w:jc w:val="center"/>
              <w:rPr>
                <w:lang w:val="en-US"/>
              </w:rPr>
            </w:pPr>
          </w:p>
        </w:tc>
      </w:tr>
      <w:tr w:rsidR="0091535E" w:rsidTr="00317448">
        <w:trPr>
          <w:trHeight w:val="543"/>
        </w:trPr>
        <w:tc>
          <w:tcPr>
            <w:tcW w:w="796" w:type="dxa"/>
            <w:shd w:val="clear" w:color="auto" w:fill="BFBFBF" w:themeFill="background1" w:themeFillShade="BF"/>
          </w:tcPr>
          <w:p w:rsidR="0091535E" w:rsidRPr="00586BCF" w:rsidRDefault="0091535E" w:rsidP="00317448">
            <w:pPr>
              <w:jc w:val="center"/>
              <w:rPr>
                <w:b/>
                <w:lang w:val="en-US"/>
              </w:rPr>
            </w:pPr>
            <w:r w:rsidRPr="00946173">
              <w:rPr>
                <w:b/>
                <w:sz w:val="20"/>
                <w:szCs w:val="20"/>
                <w:lang w:val="en-US"/>
              </w:rPr>
              <w:t>21:00</w:t>
            </w:r>
            <w:r w:rsidRPr="00586BCF">
              <w:rPr>
                <w:b/>
                <w:lang w:val="en-US"/>
              </w:rPr>
              <w:t>-</w:t>
            </w:r>
          </w:p>
        </w:tc>
        <w:tc>
          <w:tcPr>
            <w:tcW w:w="1168" w:type="dxa"/>
            <w:shd w:val="clear" w:color="auto" w:fill="CCFFFF"/>
          </w:tcPr>
          <w:p w:rsidR="0091535E" w:rsidRPr="00946173" w:rsidRDefault="0091535E" w:rsidP="00317448">
            <w:pPr>
              <w:jc w:val="center"/>
              <w:rPr>
                <w:sz w:val="20"/>
                <w:szCs w:val="20"/>
                <w:lang w:val="en-US"/>
              </w:rPr>
            </w:pPr>
            <w:r w:rsidRPr="00946173">
              <w:rPr>
                <w:sz w:val="20"/>
                <w:szCs w:val="20"/>
                <w:lang w:val="en-US"/>
              </w:rPr>
              <w:t>Welcome evening</w:t>
            </w:r>
          </w:p>
        </w:tc>
        <w:tc>
          <w:tcPr>
            <w:tcW w:w="1427" w:type="dxa"/>
            <w:shd w:val="clear" w:color="auto" w:fill="CCFFFF"/>
          </w:tcPr>
          <w:p w:rsidR="0091535E" w:rsidRPr="00946173" w:rsidRDefault="0091535E" w:rsidP="00946173">
            <w:pPr>
              <w:jc w:val="center"/>
              <w:rPr>
                <w:sz w:val="20"/>
                <w:szCs w:val="20"/>
                <w:lang w:val="en-US"/>
              </w:rPr>
            </w:pPr>
            <w:r w:rsidRPr="00946173">
              <w:rPr>
                <w:sz w:val="20"/>
                <w:szCs w:val="20"/>
                <w:lang w:val="en-US"/>
              </w:rPr>
              <w:t xml:space="preserve">Evening Program </w:t>
            </w:r>
          </w:p>
        </w:tc>
        <w:tc>
          <w:tcPr>
            <w:tcW w:w="1471" w:type="dxa"/>
            <w:shd w:val="clear" w:color="auto" w:fill="CCFFFF"/>
          </w:tcPr>
          <w:p w:rsidR="0091535E" w:rsidRPr="00946173" w:rsidRDefault="0091535E" w:rsidP="00317448">
            <w:pPr>
              <w:jc w:val="center"/>
              <w:rPr>
                <w:sz w:val="20"/>
                <w:szCs w:val="20"/>
                <w:lang w:val="en-US"/>
              </w:rPr>
            </w:pPr>
            <w:r w:rsidRPr="00946173">
              <w:rPr>
                <w:sz w:val="20"/>
                <w:szCs w:val="20"/>
                <w:lang w:val="en-US"/>
              </w:rPr>
              <w:t>Evening Program</w:t>
            </w:r>
          </w:p>
        </w:tc>
        <w:tc>
          <w:tcPr>
            <w:tcW w:w="1286" w:type="dxa"/>
            <w:shd w:val="clear" w:color="auto" w:fill="CCFFFF"/>
          </w:tcPr>
          <w:p w:rsidR="0091535E" w:rsidRPr="00946173" w:rsidRDefault="0091535E" w:rsidP="00317448">
            <w:pPr>
              <w:jc w:val="center"/>
              <w:rPr>
                <w:sz w:val="20"/>
                <w:szCs w:val="20"/>
                <w:lang w:val="en-US"/>
              </w:rPr>
            </w:pPr>
            <w:r w:rsidRPr="00946173">
              <w:rPr>
                <w:sz w:val="20"/>
                <w:szCs w:val="20"/>
                <w:lang w:val="en-US"/>
              </w:rPr>
              <w:t>Evening Program</w:t>
            </w:r>
          </w:p>
        </w:tc>
        <w:tc>
          <w:tcPr>
            <w:tcW w:w="1276" w:type="dxa"/>
            <w:shd w:val="clear" w:color="auto" w:fill="CCFFFF"/>
          </w:tcPr>
          <w:p w:rsidR="0091535E" w:rsidRPr="00946173" w:rsidRDefault="0091535E" w:rsidP="00317448">
            <w:pPr>
              <w:jc w:val="center"/>
              <w:rPr>
                <w:sz w:val="20"/>
                <w:szCs w:val="20"/>
                <w:lang w:val="en-US"/>
              </w:rPr>
            </w:pPr>
            <w:r w:rsidRPr="00946173">
              <w:rPr>
                <w:sz w:val="20"/>
                <w:szCs w:val="20"/>
                <w:lang w:val="en-US"/>
              </w:rPr>
              <w:t>Evening Program</w:t>
            </w:r>
          </w:p>
        </w:tc>
        <w:tc>
          <w:tcPr>
            <w:tcW w:w="1222" w:type="dxa"/>
            <w:vMerge/>
            <w:shd w:val="clear" w:color="auto" w:fill="DDD9C3" w:themeFill="background2" w:themeFillShade="E6"/>
          </w:tcPr>
          <w:p w:rsidR="0091535E" w:rsidRDefault="0091535E" w:rsidP="00317448">
            <w:pPr>
              <w:jc w:val="center"/>
              <w:rPr>
                <w:lang w:val="en-US"/>
              </w:rPr>
            </w:pPr>
          </w:p>
        </w:tc>
        <w:tc>
          <w:tcPr>
            <w:tcW w:w="1166" w:type="dxa"/>
            <w:vMerge/>
          </w:tcPr>
          <w:p w:rsidR="0091535E" w:rsidRDefault="0091535E" w:rsidP="00317448">
            <w:pPr>
              <w:jc w:val="center"/>
              <w:rPr>
                <w:lang w:val="en-US"/>
              </w:rPr>
            </w:pPr>
          </w:p>
        </w:tc>
      </w:tr>
    </w:tbl>
    <w:p w:rsidR="00A34E02" w:rsidRPr="00A34E02" w:rsidRDefault="00A34E02" w:rsidP="00A34E02">
      <w:pPr>
        <w:spacing w:after="0" w:line="240" w:lineRule="auto"/>
        <w:jc w:val="both"/>
        <w:rPr>
          <w:b/>
          <w:color w:val="00B0F0"/>
          <w:sz w:val="28"/>
          <w:szCs w:val="28"/>
          <w:lang w:val="en-US"/>
        </w:rPr>
      </w:pPr>
      <w:r w:rsidRPr="00A34E02">
        <w:rPr>
          <w:b/>
          <w:color w:val="00B0F0"/>
          <w:sz w:val="28"/>
          <w:szCs w:val="28"/>
          <w:lang w:val="en-US"/>
        </w:rPr>
        <w:lastRenderedPageBreak/>
        <w:t xml:space="preserve">48 </w:t>
      </w:r>
      <w:r>
        <w:rPr>
          <w:b/>
          <w:color w:val="00B0F0"/>
          <w:sz w:val="28"/>
          <w:szCs w:val="28"/>
          <w:lang w:val="en-US"/>
        </w:rPr>
        <w:t>HOURS ACTIONS</w:t>
      </w:r>
    </w:p>
    <w:p w:rsidR="00A34E02" w:rsidRDefault="00A34E02" w:rsidP="00A34E02">
      <w:pPr>
        <w:spacing w:after="0" w:line="240" w:lineRule="auto"/>
        <w:jc w:val="both"/>
        <w:rPr>
          <w:lang w:val="en-US"/>
        </w:rPr>
      </w:pPr>
      <w:r w:rsidRPr="00A34E02">
        <w:rPr>
          <w:lang w:val="en-US"/>
        </w:rPr>
        <w:t xml:space="preserve">During the event participants </w:t>
      </w:r>
      <w:r>
        <w:rPr>
          <w:lang w:val="en-US"/>
        </w:rPr>
        <w:t>will organize their 48 hours actions, w</w:t>
      </w:r>
      <w:r w:rsidRPr="00A34E02">
        <w:rPr>
          <w:lang w:val="en-US"/>
        </w:rPr>
        <w:t>h</w:t>
      </w:r>
      <w:r>
        <w:rPr>
          <w:lang w:val="en-US"/>
        </w:rPr>
        <w:t>at</w:t>
      </w:r>
      <w:r w:rsidRPr="00A34E02">
        <w:rPr>
          <w:lang w:val="en-US"/>
        </w:rPr>
        <w:t xml:space="preserve"> w</w:t>
      </w:r>
      <w:r>
        <w:rPr>
          <w:lang w:val="en-US"/>
        </w:rPr>
        <w:t>ill be</w:t>
      </w:r>
      <w:r w:rsidRPr="00A34E02">
        <w:rPr>
          <w:lang w:val="en-US"/>
        </w:rPr>
        <w:t xml:space="preserve"> the core elements of the whole event-week. The topic of the actions </w:t>
      </w:r>
      <w:r w:rsidR="003F5B11">
        <w:rPr>
          <w:lang w:val="en-US"/>
        </w:rPr>
        <w:t>will be for instance</w:t>
      </w:r>
      <w:r w:rsidRPr="00A34E02">
        <w:rPr>
          <w:lang w:val="en-US"/>
        </w:rPr>
        <w:t xml:space="preserve"> Roma super heroes, school segregation, </w:t>
      </w:r>
      <w:r w:rsidR="003F5B11">
        <w:rPr>
          <w:lang w:val="en-US"/>
        </w:rPr>
        <w:t xml:space="preserve">forced evictions, </w:t>
      </w:r>
      <w:r w:rsidRPr="00A34E02">
        <w:rPr>
          <w:lang w:val="en-US"/>
        </w:rPr>
        <w:t xml:space="preserve">challenging stereotypes and racism through music, theatre, </w:t>
      </w:r>
      <w:r w:rsidR="003F5B11" w:rsidRPr="003F5B11">
        <w:rPr>
          <w:lang w:val="en-US"/>
        </w:rPr>
        <w:t>rhythm</w:t>
      </w:r>
      <w:r w:rsidRPr="00A34E02">
        <w:rPr>
          <w:lang w:val="en-US"/>
        </w:rPr>
        <w:t>, graffiti or media</w:t>
      </w:r>
      <w:r w:rsidR="00324620">
        <w:rPr>
          <w:lang w:val="en-US"/>
        </w:rPr>
        <w:t xml:space="preserve"> and we would like to raise the awareness related to the situation and cases of Roma in Bulgaria</w:t>
      </w:r>
      <w:r w:rsidRPr="00A34E02">
        <w:rPr>
          <w:lang w:val="en-US"/>
        </w:rPr>
        <w:t xml:space="preserve">. The results of the 48 hour actions </w:t>
      </w:r>
      <w:r w:rsidR="003F5B11">
        <w:rPr>
          <w:lang w:val="en-US"/>
        </w:rPr>
        <w:t>will be</w:t>
      </w:r>
      <w:r w:rsidRPr="00A34E02">
        <w:rPr>
          <w:lang w:val="en-US"/>
        </w:rPr>
        <w:t xml:space="preserve"> presented </w:t>
      </w:r>
      <w:r w:rsidR="003F5B11">
        <w:rPr>
          <w:lang w:val="en-US"/>
        </w:rPr>
        <w:t>in a public event</w:t>
      </w:r>
      <w:r w:rsidRPr="00A34E02">
        <w:rPr>
          <w:lang w:val="en-US"/>
        </w:rPr>
        <w:t>.</w:t>
      </w:r>
    </w:p>
    <w:p w:rsidR="00A444E3" w:rsidRDefault="00A444E3" w:rsidP="00A34E02">
      <w:pPr>
        <w:spacing w:after="0" w:line="240" w:lineRule="auto"/>
        <w:jc w:val="both"/>
        <w:rPr>
          <w:lang w:val="en-US"/>
        </w:rPr>
      </w:pPr>
    </w:p>
    <w:p w:rsidR="00A444E3" w:rsidRDefault="00A444E3" w:rsidP="00A34E02">
      <w:pPr>
        <w:spacing w:after="0" w:line="240" w:lineRule="auto"/>
        <w:jc w:val="both"/>
        <w:rPr>
          <w:lang w:val="en-US"/>
        </w:rPr>
      </w:pPr>
    </w:p>
    <w:p w:rsidR="00E525B1" w:rsidRPr="00FD490C" w:rsidRDefault="00E525B1" w:rsidP="00E525B1">
      <w:pPr>
        <w:spacing w:after="0" w:line="240" w:lineRule="auto"/>
        <w:jc w:val="both"/>
        <w:rPr>
          <w:b/>
          <w:color w:val="00B0F0"/>
          <w:sz w:val="28"/>
          <w:szCs w:val="28"/>
          <w:lang w:val="en-US"/>
        </w:rPr>
      </w:pPr>
      <w:r w:rsidRPr="00FD490C">
        <w:rPr>
          <w:b/>
          <w:color w:val="00B0F0"/>
          <w:sz w:val="28"/>
          <w:szCs w:val="28"/>
          <w:lang w:val="en-US"/>
        </w:rPr>
        <w:t>PARTICIPANTS</w:t>
      </w:r>
    </w:p>
    <w:p w:rsidR="00E525B1" w:rsidRDefault="00E525B1" w:rsidP="00E525B1">
      <w:pPr>
        <w:spacing w:after="0" w:line="240" w:lineRule="auto"/>
        <w:jc w:val="both"/>
        <w:rPr>
          <w:lang w:val="en-US"/>
        </w:rPr>
      </w:pPr>
      <w:r>
        <w:rPr>
          <w:lang w:val="en-US"/>
        </w:rPr>
        <w:t xml:space="preserve">We will bring together </w:t>
      </w:r>
      <w:r w:rsidRPr="00A538DB">
        <w:rPr>
          <w:b/>
          <w:lang w:val="en-US"/>
        </w:rPr>
        <w:t>150 Roma and non Roma young people</w:t>
      </w:r>
      <w:r>
        <w:rPr>
          <w:lang w:val="en-US"/>
        </w:rPr>
        <w:t xml:space="preserve">, youth leaders, trainers, educators, activists and multipliers to bring broad international </w:t>
      </w:r>
      <w:r w:rsidRPr="00FD490C">
        <w:rPr>
          <w:lang w:val="en-US"/>
        </w:rPr>
        <w:t xml:space="preserve">attention to </w:t>
      </w:r>
      <w:proofErr w:type="spellStart"/>
      <w:r w:rsidRPr="00FD490C">
        <w:rPr>
          <w:lang w:val="en-US"/>
        </w:rPr>
        <w:t>antigypsyism</w:t>
      </w:r>
      <w:proofErr w:type="spellEnd"/>
      <w:r w:rsidRPr="00FD490C">
        <w:rPr>
          <w:lang w:val="en-US"/>
        </w:rPr>
        <w:t xml:space="preserve"> </w:t>
      </w:r>
      <w:r>
        <w:rPr>
          <w:lang w:val="en-US"/>
        </w:rPr>
        <w:t xml:space="preserve">and forced evictions </w:t>
      </w:r>
      <w:r w:rsidRPr="00FD490C">
        <w:rPr>
          <w:lang w:val="en-US"/>
        </w:rPr>
        <w:t xml:space="preserve">and efforts to combat it </w:t>
      </w:r>
      <w:r>
        <w:rPr>
          <w:lang w:val="en-US"/>
        </w:rPr>
        <w:t xml:space="preserve">during </w:t>
      </w:r>
      <w:r w:rsidRPr="007C3C28">
        <w:rPr>
          <w:lang w:val="en-US"/>
        </w:rPr>
        <w:t>a multifaceted program, including workshops, interactions with the local communities and an active public event.</w:t>
      </w:r>
    </w:p>
    <w:p w:rsidR="00C46EB2" w:rsidRDefault="00C46EB2" w:rsidP="00E525B1">
      <w:pPr>
        <w:spacing w:after="0" w:line="240" w:lineRule="auto"/>
        <w:jc w:val="both"/>
        <w:rPr>
          <w:lang w:val="en-US"/>
        </w:rPr>
      </w:pPr>
    </w:p>
    <w:p w:rsidR="00C46EB2" w:rsidRDefault="00C46EB2" w:rsidP="00E525B1">
      <w:pPr>
        <w:spacing w:after="0" w:line="240" w:lineRule="auto"/>
        <w:jc w:val="both"/>
        <w:rPr>
          <w:b/>
          <w:lang w:val="en-US"/>
        </w:rPr>
      </w:pPr>
      <w:r w:rsidRPr="00C46EB2">
        <w:rPr>
          <w:b/>
          <w:lang w:val="en-US"/>
        </w:rPr>
        <w:t>Number of participants / country / excluding team members and facilitators</w:t>
      </w:r>
    </w:p>
    <w:tbl>
      <w:tblPr>
        <w:tblStyle w:val="Rcsostblzat"/>
        <w:tblW w:w="0" w:type="auto"/>
        <w:tblLook w:val="04A0" w:firstRow="1" w:lastRow="0" w:firstColumn="1" w:lastColumn="0" w:noHBand="0" w:noVBand="1"/>
      </w:tblPr>
      <w:tblGrid>
        <w:gridCol w:w="1242"/>
        <w:gridCol w:w="851"/>
        <w:gridCol w:w="1276"/>
        <w:gridCol w:w="708"/>
        <w:gridCol w:w="1134"/>
        <w:gridCol w:w="709"/>
      </w:tblGrid>
      <w:tr w:rsidR="004E2EF1" w:rsidTr="004E2EF1">
        <w:tc>
          <w:tcPr>
            <w:tcW w:w="1242" w:type="dxa"/>
          </w:tcPr>
          <w:p w:rsidR="004E2EF1" w:rsidRPr="00875600" w:rsidRDefault="004E2EF1" w:rsidP="00E525B1">
            <w:pPr>
              <w:jc w:val="both"/>
              <w:rPr>
                <w:lang w:val="en-US"/>
              </w:rPr>
            </w:pPr>
            <w:r>
              <w:rPr>
                <w:lang w:val="en-US"/>
              </w:rPr>
              <w:t>Bulgaria</w:t>
            </w:r>
          </w:p>
        </w:tc>
        <w:tc>
          <w:tcPr>
            <w:tcW w:w="851" w:type="dxa"/>
          </w:tcPr>
          <w:p w:rsidR="004E2EF1" w:rsidRPr="00875600" w:rsidRDefault="004E2EF1" w:rsidP="00E525B1">
            <w:pPr>
              <w:jc w:val="both"/>
              <w:rPr>
                <w:lang w:val="en-US"/>
              </w:rPr>
            </w:pPr>
            <w:r>
              <w:rPr>
                <w:lang w:val="en-US"/>
              </w:rPr>
              <w:t>50</w:t>
            </w:r>
          </w:p>
        </w:tc>
        <w:tc>
          <w:tcPr>
            <w:tcW w:w="1276" w:type="dxa"/>
          </w:tcPr>
          <w:p w:rsidR="004E2EF1" w:rsidRDefault="004E2EF1" w:rsidP="00E525B1">
            <w:pPr>
              <w:jc w:val="both"/>
              <w:rPr>
                <w:lang w:val="en-US"/>
              </w:rPr>
            </w:pPr>
            <w:r>
              <w:rPr>
                <w:lang w:val="en-US"/>
              </w:rPr>
              <w:t>Germany</w:t>
            </w:r>
          </w:p>
        </w:tc>
        <w:tc>
          <w:tcPr>
            <w:tcW w:w="708" w:type="dxa"/>
          </w:tcPr>
          <w:p w:rsidR="004E2EF1" w:rsidRDefault="004E2EF1" w:rsidP="00E525B1">
            <w:pPr>
              <w:jc w:val="both"/>
              <w:rPr>
                <w:lang w:val="en-US"/>
              </w:rPr>
            </w:pPr>
            <w:r>
              <w:rPr>
                <w:lang w:val="en-US"/>
              </w:rPr>
              <w:t>2</w:t>
            </w:r>
          </w:p>
        </w:tc>
        <w:tc>
          <w:tcPr>
            <w:tcW w:w="1134" w:type="dxa"/>
          </w:tcPr>
          <w:p w:rsidR="004E2EF1" w:rsidRDefault="004E2EF1" w:rsidP="00E525B1">
            <w:pPr>
              <w:jc w:val="both"/>
              <w:rPr>
                <w:lang w:val="en-US"/>
              </w:rPr>
            </w:pPr>
            <w:r>
              <w:rPr>
                <w:lang w:val="en-US"/>
              </w:rPr>
              <w:t>Belgium</w:t>
            </w:r>
          </w:p>
        </w:tc>
        <w:tc>
          <w:tcPr>
            <w:tcW w:w="709" w:type="dxa"/>
          </w:tcPr>
          <w:p w:rsidR="004E2EF1" w:rsidRDefault="00DF036F" w:rsidP="00E525B1">
            <w:pPr>
              <w:jc w:val="both"/>
              <w:rPr>
                <w:lang w:val="en-US"/>
              </w:rPr>
            </w:pPr>
            <w:r>
              <w:rPr>
                <w:lang w:val="en-US"/>
              </w:rPr>
              <w:t>4</w:t>
            </w:r>
          </w:p>
        </w:tc>
      </w:tr>
      <w:tr w:rsidR="004E2EF1" w:rsidTr="004E2EF1">
        <w:tc>
          <w:tcPr>
            <w:tcW w:w="1242" w:type="dxa"/>
          </w:tcPr>
          <w:p w:rsidR="004E2EF1" w:rsidRPr="00A971B4" w:rsidRDefault="004E2EF1" w:rsidP="00E525B1">
            <w:pPr>
              <w:jc w:val="both"/>
              <w:rPr>
                <w:lang w:val="en-US"/>
              </w:rPr>
            </w:pPr>
            <w:r w:rsidRPr="00A971B4">
              <w:rPr>
                <w:lang w:val="en-US"/>
              </w:rPr>
              <w:t>Hungary</w:t>
            </w:r>
          </w:p>
        </w:tc>
        <w:tc>
          <w:tcPr>
            <w:tcW w:w="851" w:type="dxa"/>
          </w:tcPr>
          <w:p w:rsidR="004E2EF1" w:rsidRPr="00A971B4" w:rsidRDefault="004E2EF1" w:rsidP="00E525B1">
            <w:pPr>
              <w:jc w:val="both"/>
              <w:rPr>
                <w:lang w:val="en-US"/>
              </w:rPr>
            </w:pPr>
            <w:r>
              <w:rPr>
                <w:lang w:val="en-US"/>
              </w:rPr>
              <w:t>4</w:t>
            </w:r>
          </w:p>
        </w:tc>
        <w:tc>
          <w:tcPr>
            <w:tcW w:w="1276" w:type="dxa"/>
          </w:tcPr>
          <w:p w:rsidR="004E2EF1" w:rsidRDefault="004E2EF1" w:rsidP="00024637">
            <w:pPr>
              <w:jc w:val="both"/>
              <w:rPr>
                <w:lang w:val="en-US"/>
              </w:rPr>
            </w:pPr>
            <w:r>
              <w:rPr>
                <w:lang w:val="en-US"/>
              </w:rPr>
              <w:t>Portugal</w:t>
            </w:r>
          </w:p>
        </w:tc>
        <w:tc>
          <w:tcPr>
            <w:tcW w:w="708" w:type="dxa"/>
          </w:tcPr>
          <w:p w:rsidR="004E2EF1" w:rsidRDefault="004E2EF1" w:rsidP="00E525B1">
            <w:pPr>
              <w:jc w:val="both"/>
              <w:rPr>
                <w:lang w:val="en-US"/>
              </w:rPr>
            </w:pPr>
            <w:r>
              <w:rPr>
                <w:lang w:val="en-US"/>
              </w:rPr>
              <w:t>2</w:t>
            </w:r>
          </w:p>
        </w:tc>
        <w:tc>
          <w:tcPr>
            <w:tcW w:w="1134" w:type="dxa"/>
          </w:tcPr>
          <w:p w:rsidR="004E2EF1" w:rsidRDefault="004E2EF1" w:rsidP="00E525B1">
            <w:pPr>
              <w:jc w:val="both"/>
              <w:rPr>
                <w:lang w:val="en-US"/>
              </w:rPr>
            </w:pPr>
            <w:r>
              <w:rPr>
                <w:lang w:val="en-US"/>
              </w:rPr>
              <w:t>Czech R.</w:t>
            </w:r>
          </w:p>
        </w:tc>
        <w:tc>
          <w:tcPr>
            <w:tcW w:w="709" w:type="dxa"/>
          </w:tcPr>
          <w:p w:rsidR="004E2EF1" w:rsidRDefault="004E2EF1" w:rsidP="00E525B1">
            <w:pPr>
              <w:jc w:val="both"/>
              <w:rPr>
                <w:lang w:val="en-US"/>
              </w:rPr>
            </w:pPr>
            <w:r>
              <w:rPr>
                <w:lang w:val="en-US"/>
              </w:rPr>
              <w:t>2</w:t>
            </w:r>
          </w:p>
        </w:tc>
      </w:tr>
      <w:tr w:rsidR="004E2EF1" w:rsidTr="004E2EF1">
        <w:tc>
          <w:tcPr>
            <w:tcW w:w="1242" w:type="dxa"/>
          </w:tcPr>
          <w:p w:rsidR="004E2EF1" w:rsidRPr="00A971B4" w:rsidRDefault="004E2EF1" w:rsidP="00E525B1">
            <w:pPr>
              <w:jc w:val="both"/>
              <w:rPr>
                <w:lang w:val="en-US"/>
              </w:rPr>
            </w:pPr>
            <w:r>
              <w:rPr>
                <w:lang w:val="en-US"/>
              </w:rPr>
              <w:t>Romania</w:t>
            </w:r>
          </w:p>
        </w:tc>
        <w:tc>
          <w:tcPr>
            <w:tcW w:w="851" w:type="dxa"/>
          </w:tcPr>
          <w:p w:rsidR="004E2EF1" w:rsidRPr="00A971B4" w:rsidRDefault="004E2EF1" w:rsidP="00E525B1">
            <w:pPr>
              <w:jc w:val="both"/>
              <w:rPr>
                <w:lang w:val="en-US"/>
              </w:rPr>
            </w:pPr>
            <w:r>
              <w:rPr>
                <w:lang w:val="en-US"/>
              </w:rPr>
              <w:t>4</w:t>
            </w:r>
          </w:p>
        </w:tc>
        <w:tc>
          <w:tcPr>
            <w:tcW w:w="1276" w:type="dxa"/>
          </w:tcPr>
          <w:p w:rsidR="004E2EF1" w:rsidRDefault="004E2EF1" w:rsidP="00E525B1">
            <w:pPr>
              <w:jc w:val="both"/>
              <w:rPr>
                <w:lang w:val="en-US"/>
              </w:rPr>
            </w:pPr>
            <w:r>
              <w:rPr>
                <w:lang w:val="en-US"/>
              </w:rPr>
              <w:t>Serbia</w:t>
            </w:r>
          </w:p>
        </w:tc>
        <w:tc>
          <w:tcPr>
            <w:tcW w:w="708" w:type="dxa"/>
          </w:tcPr>
          <w:p w:rsidR="004E2EF1" w:rsidRDefault="004E2EF1" w:rsidP="00E525B1">
            <w:pPr>
              <w:jc w:val="both"/>
              <w:rPr>
                <w:lang w:val="en-US"/>
              </w:rPr>
            </w:pPr>
            <w:r>
              <w:rPr>
                <w:lang w:val="en-US"/>
              </w:rPr>
              <w:t>4</w:t>
            </w:r>
          </w:p>
        </w:tc>
        <w:tc>
          <w:tcPr>
            <w:tcW w:w="1134" w:type="dxa"/>
          </w:tcPr>
          <w:p w:rsidR="004E2EF1" w:rsidRDefault="004E2EF1" w:rsidP="00E525B1">
            <w:pPr>
              <w:jc w:val="both"/>
              <w:rPr>
                <w:lang w:val="en-US"/>
              </w:rPr>
            </w:pPr>
            <w:r>
              <w:rPr>
                <w:lang w:val="en-US"/>
              </w:rPr>
              <w:t>Kosovo</w:t>
            </w:r>
          </w:p>
        </w:tc>
        <w:tc>
          <w:tcPr>
            <w:tcW w:w="709" w:type="dxa"/>
          </w:tcPr>
          <w:p w:rsidR="004E2EF1" w:rsidRDefault="00DF036F" w:rsidP="00E525B1">
            <w:pPr>
              <w:jc w:val="both"/>
              <w:rPr>
                <w:lang w:val="en-US"/>
              </w:rPr>
            </w:pPr>
            <w:r>
              <w:rPr>
                <w:lang w:val="en-US"/>
              </w:rPr>
              <w:t>4</w:t>
            </w:r>
          </w:p>
        </w:tc>
      </w:tr>
      <w:tr w:rsidR="004E2EF1" w:rsidTr="004E2EF1">
        <w:tc>
          <w:tcPr>
            <w:tcW w:w="1242" w:type="dxa"/>
          </w:tcPr>
          <w:p w:rsidR="004E2EF1" w:rsidRPr="00A971B4" w:rsidRDefault="004E2EF1" w:rsidP="00E525B1">
            <w:pPr>
              <w:jc w:val="both"/>
              <w:rPr>
                <w:lang w:val="en-US"/>
              </w:rPr>
            </w:pPr>
            <w:r>
              <w:rPr>
                <w:lang w:val="en-US"/>
              </w:rPr>
              <w:t>Spain</w:t>
            </w:r>
          </w:p>
        </w:tc>
        <w:tc>
          <w:tcPr>
            <w:tcW w:w="851" w:type="dxa"/>
          </w:tcPr>
          <w:p w:rsidR="004E2EF1" w:rsidRPr="00A971B4" w:rsidRDefault="004E2EF1" w:rsidP="00E525B1">
            <w:pPr>
              <w:jc w:val="both"/>
              <w:rPr>
                <w:lang w:val="en-US"/>
              </w:rPr>
            </w:pPr>
            <w:r>
              <w:rPr>
                <w:lang w:val="en-US"/>
              </w:rPr>
              <w:t>4</w:t>
            </w:r>
          </w:p>
        </w:tc>
        <w:tc>
          <w:tcPr>
            <w:tcW w:w="1276" w:type="dxa"/>
          </w:tcPr>
          <w:p w:rsidR="004E2EF1" w:rsidRDefault="004E2EF1" w:rsidP="00E525B1">
            <w:pPr>
              <w:jc w:val="both"/>
              <w:rPr>
                <w:lang w:val="en-US"/>
              </w:rPr>
            </w:pPr>
            <w:r>
              <w:rPr>
                <w:lang w:val="en-US"/>
              </w:rPr>
              <w:t>Albania</w:t>
            </w:r>
          </w:p>
        </w:tc>
        <w:tc>
          <w:tcPr>
            <w:tcW w:w="708" w:type="dxa"/>
          </w:tcPr>
          <w:p w:rsidR="004E2EF1" w:rsidRDefault="004E2EF1" w:rsidP="00E525B1">
            <w:pPr>
              <w:jc w:val="both"/>
              <w:rPr>
                <w:lang w:val="en-US"/>
              </w:rPr>
            </w:pPr>
            <w:r>
              <w:rPr>
                <w:lang w:val="en-US"/>
              </w:rPr>
              <w:t>4</w:t>
            </w:r>
          </w:p>
        </w:tc>
        <w:tc>
          <w:tcPr>
            <w:tcW w:w="1134" w:type="dxa"/>
          </w:tcPr>
          <w:p w:rsidR="004E2EF1" w:rsidRDefault="00DF036F" w:rsidP="00E525B1">
            <w:pPr>
              <w:jc w:val="both"/>
              <w:rPr>
                <w:lang w:val="en-US"/>
              </w:rPr>
            </w:pPr>
            <w:r>
              <w:rPr>
                <w:lang w:val="en-US"/>
              </w:rPr>
              <w:t>Other</w:t>
            </w:r>
          </w:p>
        </w:tc>
        <w:tc>
          <w:tcPr>
            <w:tcW w:w="709" w:type="dxa"/>
          </w:tcPr>
          <w:p w:rsidR="004E2EF1" w:rsidRDefault="00DF036F" w:rsidP="00E525B1">
            <w:pPr>
              <w:jc w:val="both"/>
              <w:rPr>
                <w:lang w:val="en-US"/>
              </w:rPr>
            </w:pPr>
            <w:r>
              <w:rPr>
                <w:lang w:val="en-US"/>
              </w:rPr>
              <w:t>4</w:t>
            </w:r>
          </w:p>
        </w:tc>
      </w:tr>
      <w:tr w:rsidR="004E2EF1" w:rsidTr="004E2EF1">
        <w:tc>
          <w:tcPr>
            <w:tcW w:w="1242" w:type="dxa"/>
          </w:tcPr>
          <w:p w:rsidR="004E2EF1" w:rsidRPr="00A971B4" w:rsidRDefault="004E2EF1" w:rsidP="00E525B1">
            <w:pPr>
              <w:jc w:val="both"/>
              <w:rPr>
                <w:lang w:val="en-US"/>
              </w:rPr>
            </w:pPr>
            <w:r>
              <w:rPr>
                <w:lang w:val="en-US"/>
              </w:rPr>
              <w:t>France</w:t>
            </w:r>
          </w:p>
        </w:tc>
        <w:tc>
          <w:tcPr>
            <w:tcW w:w="851" w:type="dxa"/>
          </w:tcPr>
          <w:p w:rsidR="004E2EF1" w:rsidRPr="00A971B4" w:rsidRDefault="004E2EF1" w:rsidP="00E525B1">
            <w:pPr>
              <w:jc w:val="both"/>
              <w:rPr>
                <w:lang w:val="en-US"/>
              </w:rPr>
            </w:pPr>
            <w:r>
              <w:rPr>
                <w:lang w:val="en-US"/>
              </w:rPr>
              <w:t>4</w:t>
            </w:r>
          </w:p>
        </w:tc>
        <w:tc>
          <w:tcPr>
            <w:tcW w:w="1276" w:type="dxa"/>
          </w:tcPr>
          <w:p w:rsidR="004E2EF1" w:rsidRDefault="004E2EF1" w:rsidP="00E525B1">
            <w:pPr>
              <w:jc w:val="both"/>
              <w:rPr>
                <w:lang w:val="en-US"/>
              </w:rPr>
            </w:pPr>
            <w:r>
              <w:rPr>
                <w:lang w:val="en-US"/>
              </w:rPr>
              <w:t>Macedonia</w:t>
            </w:r>
          </w:p>
        </w:tc>
        <w:tc>
          <w:tcPr>
            <w:tcW w:w="708" w:type="dxa"/>
          </w:tcPr>
          <w:p w:rsidR="004E2EF1" w:rsidRDefault="00DF036F" w:rsidP="00E525B1">
            <w:pPr>
              <w:jc w:val="both"/>
              <w:rPr>
                <w:lang w:val="en-US"/>
              </w:rPr>
            </w:pPr>
            <w:r>
              <w:rPr>
                <w:lang w:val="en-US"/>
              </w:rPr>
              <w:t>4</w:t>
            </w:r>
          </w:p>
        </w:tc>
        <w:tc>
          <w:tcPr>
            <w:tcW w:w="1134" w:type="dxa"/>
          </w:tcPr>
          <w:p w:rsidR="004E2EF1" w:rsidRDefault="004E2EF1" w:rsidP="00E525B1">
            <w:pPr>
              <w:jc w:val="both"/>
              <w:rPr>
                <w:lang w:val="en-US"/>
              </w:rPr>
            </w:pPr>
          </w:p>
        </w:tc>
        <w:tc>
          <w:tcPr>
            <w:tcW w:w="709" w:type="dxa"/>
          </w:tcPr>
          <w:p w:rsidR="004E2EF1" w:rsidRDefault="004E2EF1" w:rsidP="00E525B1">
            <w:pPr>
              <w:jc w:val="both"/>
              <w:rPr>
                <w:lang w:val="en-US"/>
              </w:rPr>
            </w:pPr>
          </w:p>
        </w:tc>
      </w:tr>
      <w:tr w:rsidR="004E2EF1" w:rsidTr="004E2EF1">
        <w:tc>
          <w:tcPr>
            <w:tcW w:w="1242" w:type="dxa"/>
          </w:tcPr>
          <w:p w:rsidR="004E2EF1" w:rsidRPr="00A971B4" w:rsidRDefault="004E2EF1" w:rsidP="00E525B1">
            <w:pPr>
              <w:jc w:val="both"/>
              <w:rPr>
                <w:lang w:val="en-US"/>
              </w:rPr>
            </w:pPr>
            <w:r>
              <w:rPr>
                <w:lang w:val="en-US"/>
              </w:rPr>
              <w:t>Austria</w:t>
            </w:r>
          </w:p>
        </w:tc>
        <w:tc>
          <w:tcPr>
            <w:tcW w:w="851" w:type="dxa"/>
          </w:tcPr>
          <w:p w:rsidR="004E2EF1" w:rsidRPr="00A971B4" w:rsidRDefault="00DF036F" w:rsidP="00E525B1">
            <w:pPr>
              <w:jc w:val="both"/>
              <w:rPr>
                <w:lang w:val="en-US"/>
              </w:rPr>
            </w:pPr>
            <w:r>
              <w:rPr>
                <w:lang w:val="en-US"/>
              </w:rPr>
              <w:t>4</w:t>
            </w:r>
          </w:p>
        </w:tc>
        <w:tc>
          <w:tcPr>
            <w:tcW w:w="1276" w:type="dxa"/>
          </w:tcPr>
          <w:p w:rsidR="004E2EF1" w:rsidRDefault="004E2EF1" w:rsidP="00E525B1">
            <w:pPr>
              <w:jc w:val="both"/>
              <w:rPr>
                <w:lang w:val="en-US"/>
              </w:rPr>
            </w:pPr>
            <w:r>
              <w:rPr>
                <w:lang w:val="en-US"/>
              </w:rPr>
              <w:t>Ukraine</w:t>
            </w:r>
          </w:p>
        </w:tc>
        <w:tc>
          <w:tcPr>
            <w:tcW w:w="708" w:type="dxa"/>
          </w:tcPr>
          <w:p w:rsidR="004E2EF1" w:rsidRDefault="00DF036F" w:rsidP="00E525B1">
            <w:pPr>
              <w:jc w:val="both"/>
              <w:rPr>
                <w:lang w:val="en-US"/>
              </w:rPr>
            </w:pPr>
            <w:r>
              <w:rPr>
                <w:lang w:val="en-US"/>
              </w:rPr>
              <w:t>4</w:t>
            </w:r>
          </w:p>
        </w:tc>
        <w:tc>
          <w:tcPr>
            <w:tcW w:w="1134" w:type="dxa"/>
          </w:tcPr>
          <w:p w:rsidR="004E2EF1" w:rsidRDefault="004E2EF1" w:rsidP="00E525B1">
            <w:pPr>
              <w:jc w:val="both"/>
              <w:rPr>
                <w:lang w:val="en-US"/>
              </w:rPr>
            </w:pPr>
          </w:p>
        </w:tc>
        <w:tc>
          <w:tcPr>
            <w:tcW w:w="709" w:type="dxa"/>
          </w:tcPr>
          <w:p w:rsidR="004E2EF1" w:rsidRDefault="004E2EF1" w:rsidP="00E525B1">
            <w:pPr>
              <w:jc w:val="both"/>
              <w:rPr>
                <w:lang w:val="en-US"/>
              </w:rPr>
            </w:pPr>
          </w:p>
        </w:tc>
      </w:tr>
      <w:tr w:rsidR="004E2EF1" w:rsidTr="004E2EF1">
        <w:tc>
          <w:tcPr>
            <w:tcW w:w="1242" w:type="dxa"/>
          </w:tcPr>
          <w:p w:rsidR="004E2EF1" w:rsidRPr="00A971B4" w:rsidRDefault="004E2EF1" w:rsidP="00E525B1">
            <w:pPr>
              <w:jc w:val="both"/>
              <w:rPr>
                <w:lang w:val="en-US"/>
              </w:rPr>
            </w:pPr>
            <w:r>
              <w:rPr>
                <w:lang w:val="en-US"/>
              </w:rPr>
              <w:t>Slovakia</w:t>
            </w:r>
          </w:p>
        </w:tc>
        <w:tc>
          <w:tcPr>
            <w:tcW w:w="851" w:type="dxa"/>
          </w:tcPr>
          <w:p w:rsidR="004E2EF1" w:rsidRPr="00A971B4" w:rsidRDefault="00DF036F" w:rsidP="00E525B1">
            <w:pPr>
              <w:jc w:val="both"/>
              <w:rPr>
                <w:lang w:val="en-US"/>
              </w:rPr>
            </w:pPr>
            <w:r>
              <w:rPr>
                <w:lang w:val="en-US"/>
              </w:rPr>
              <w:t>4</w:t>
            </w:r>
          </w:p>
        </w:tc>
        <w:tc>
          <w:tcPr>
            <w:tcW w:w="1276" w:type="dxa"/>
          </w:tcPr>
          <w:p w:rsidR="004E2EF1" w:rsidRDefault="004E2EF1" w:rsidP="00E525B1">
            <w:pPr>
              <w:jc w:val="both"/>
              <w:rPr>
                <w:lang w:val="en-US"/>
              </w:rPr>
            </w:pPr>
            <w:r>
              <w:rPr>
                <w:lang w:val="en-US"/>
              </w:rPr>
              <w:t>Bosnia</w:t>
            </w:r>
          </w:p>
        </w:tc>
        <w:tc>
          <w:tcPr>
            <w:tcW w:w="708" w:type="dxa"/>
          </w:tcPr>
          <w:p w:rsidR="004E2EF1" w:rsidRDefault="00DF036F" w:rsidP="00E525B1">
            <w:pPr>
              <w:jc w:val="both"/>
              <w:rPr>
                <w:lang w:val="en-US"/>
              </w:rPr>
            </w:pPr>
            <w:r>
              <w:rPr>
                <w:lang w:val="en-US"/>
              </w:rPr>
              <w:t>4</w:t>
            </w:r>
          </w:p>
        </w:tc>
        <w:tc>
          <w:tcPr>
            <w:tcW w:w="1134" w:type="dxa"/>
          </w:tcPr>
          <w:p w:rsidR="004E2EF1" w:rsidRDefault="004E2EF1" w:rsidP="00E525B1">
            <w:pPr>
              <w:jc w:val="both"/>
              <w:rPr>
                <w:lang w:val="en-US"/>
              </w:rPr>
            </w:pPr>
          </w:p>
        </w:tc>
        <w:tc>
          <w:tcPr>
            <w:tcW w:w="709" w:type="dxa"/>
          </w:tcPr>
          <w:p w:rsidR="004E2EF1" w:rsidRDefault="004E2EF1" w:rsidP="00E525B1">
            <w:pPr>
              <w:jc w:val="both"/>
              <w:rPr>
                <w:lang w:val="en-US"/>
              </w:rPr>
            </w:pPr>
          </w:p>
        </w:tc>
      </w:tr>
      <w:tr w:rsidR="004E2EF1" w:rsidTr="004E2EF1">
        <w:tc>
          <w:tcPr>
            <w:tcW w:w="1242" w:type="dxa"/>
          </w:tcPr>
          <w:p w:rsidR="004E2EF1" w:rsidRPr="00A971B4" w:rsidRDefault="004E2EF1" w:rsidP="00E525B1">
            <w:pPr>
              <w:jc w:val="both"/>
              <w:rPr>
                <w:lang w:val="en-US"/>
              </w:rPr>
            </w:pPr>
            <w:r>
              <w:rPr>
                <w:lang w:val="en-US"/>
              </w:rPr>
              <w:t>Italy</w:t>
            </w:r>
          </w:p>
        </w:tc>
        <w:tc>
          <w:tcPr>
            <w:tcW w:w="851" w:type="dxa"/>
          </w:tcPr>
          <w:p w:rsidR="004E2EF1" w:rsidRPr="00A971B4" w:rsidRDefault="00DF036F" w:rsidP="00E525B1">
            <w:pPr>
              <w:jc w:val="both"/>
              <w:rPr>
                <w:lang w:val="en-US"/>
              </w:rPr>
            </w:pPr>
            <w:r>
              <w:rPr>
                <w:lang w:val="en-US"/>
              </w:rPr>
              <w:t>4</w:t>
            </w:r>
          </w:p>
        </w:tc>
        <w:tc>
          <w:tcPr>
            <w:tcW w:w="1276" w:type="dxa"/>
          </w:tcPr>
          <w:p w:rsidR="004E2EF1" w:rsidRDefault="004E2EF1" w:rsidP="00E525B1">
            <w:pPr>
              <w:jc w:val="both"/>
              <w:rPr>
                <w:lang w:val="en-US"/>
              </w:rPr>
            </w:pPr>
            <w:r>
              <w:rPr>
                <w:lang w:val="en-US"/>
              </w:rPr>
              <w:t>UK</w:t>
            </w:r>
          </w:p>
        </w:tc>
        <w:tc>
          <w:tcPr>
            <w:tcW w:w="708" w:type="dxa"/>
          </w:tcPr>
          <w:p w:rsidR="004E2EF1" w:rsidRDefault="00DF036F" w:rsidP="00E525B1">
            <w:pPr>
              <w:jc w:val="both"/>
              <w:rPr>
                <w:lang w:val="en-US"/>
              </w:rPr>
            </w:pPr>
            <w:r>
              <w:rPr>
                <w:lang w:val="en-US"/>
              </w:rPr>
              <w:t>4</w:t>
            </w:r>
          </w:p>
        </w:tc>
        <w:tc>
          <w:tcPr>
            <w:tcW w:w="1134" w:type="dxa"/>
          </w:tcPr>
          <w:p w:rsidR="004E2EF1" w:rsidRDefault="004E2EF1" w:rsidP="00E525B1">
            <w:pPr>
              <w:jc w:val="both"/>
              <w:rPr>
                <w:lang w:val="en-US"/>
              </w:rPr>
            </w:pPr>
          </w:p>
        </w:tc>
        <w:tc>
          <w:tcPr>
            <w:tcW w:w="709" w:type="dxa"/>
          </w:tcPr>
          <w:p w:rsidR="004E2EF1" w:rsidRDefault="004E2EF1" w:rsidP="00E525B1">
            <w:pPr>
              <w:jc w:val="both"/>
              <w:rPr>
                <w:lang w:val="en-US"/>
              </w:rPr>
            </w:pPr>
          </w:p>
        </w:tc>
      </w:tr>
    </w:tbl>
    <w:p w:rsidR="00875600" w:rsidRPr="00C46EB2" w:rsidRDefault="00875600" w:rsidP="00E525B1">
      <w:pPr>
        <w:spacing w:after="0" w:line="240" w:lineRule="auto"/>
        <w:jc w:val="both"/>
        <w:rPr>
          <w:b/>
          <w:lang w:val="en-US"/>
        </w:rPr>
      </w:pPr>
    </w:p>
    <w:p w:rsidR="00CE710E" w:rsidRDefault="00CE710E" w:rsidP="00CE710E">
      <w:pPr>
        <w:autoSpaceDE w:val="0"/>
        <w:autoSpaceDN w:val="0"/>
        <w:adjustRightInd w:val="0"/>
        <w:spacing w:after="0" w:line="240" w:lineRule="auto"/>
        <w:rPr>
          <w:rFonts w:eastAsia="Calibri" w:cs="Calibri-Bold"/>
          <w:b/>
          <w:bCs/>
          <w:color w:val="00B1F1"/>
          <w:sz w:val="28"/>
          <w:szCs w:val="28"/>
          <w:lang w:val="en-GB" w:eastAsia="de-DE"/>
        </w:rPr>
      </w:pPr>
      <w:r>
        <w:rPr>
          <w:rFonts w:eastAsia="Calibri" w:cs="Calibri-Bold"/>
          <w:b/>
          <w:bCs/>
          <w:color w:val="00B1F1"/>
          <w:sz w:val="28"/>
          <w:szCs w:val="28"/>
          <w:lang w:val="en-GB" w:eastAsia="de-DE"/>
        </w:rPr>
        <w:t>APPLICATION</w:t>
      </w:r>
    </w:p>
    <w:p w:rsidR="00CE710E" w:rsidRPr="00CE710E" w:rsidRDefault="00CE710E" w:rsidP="00CE710E">
      <w:pPr>
        <w:autoSpaceDE w:val="0"/>
        <w:autoSpaceDN w:val="0"/>
        <w:adjustRightInd w:val="0"/>
        <w:spacing w:after="0" w:line="240" w:lineRule="auto"/>
        <w:rPr>
          <w:rFonts w:eastAsia="Calibri" w:cs="Calibri-Bold"/>
          <w:bCs/>
          <w:lang w:eastAsia="de-DE"/>
        </w:rPr>
      </w:pPr>
      <w:proofErr w:type="spellStart"/>
      <w:r w:rsidRPr="00CE710E">
        <w:rPr>
          <w:rFonts w:eastAsia="Calibri" w:cs="Calibri-Bold"/>
          <w:bCs/>
          <w:lang w:eastAsia="de-DE"/>
        </w:rPr>
        <w:t>Fill</w:t>
      </w:r>
      <w:proofErr w:type="spellEnd"/>
      <w:r w:rsidRPr="00CE710E">
        <w:rPr>
          <w:rFonts w:eastAsia="Calibri" w:cs="Calibri-Bold"/>
          <w:bCs/>
          <w:lang w:eastAsia="de-DE"/>
        </w:rPr>
        <w:t xml:space="preserve"> </w:t>
      </w:r>
      <w:proofErr w:type="spellStart"/>
      <w:r w:rsidRPr="00CE710E">
        <w:rPr>
          <w:rFonts w:eastAsia="Calibri" w:cs="Calibri-Bold"/>
          <w:bCs/>
          <w:lang w:eastAsia="de-DE"/>
        </w:rPr>
        <w:t>in</w:t>
      </w:r>
      <w:proofErr w:type="spellEnd"/>
      <w:r w:rsidRPr="00CE710E">
        <w:rPr>
          <w:rFonts w:eastAsia="Calibri" w:cs="Calibri-Bold"/>
          <w:bCs/>
          <w:lang w:eastAsia="de-DE"/>
        </w:rPr>
        <w:t xml:space="preserve"> </w:t>
      </w:r>
      <w:proofErr w:type="spellStart"/>
      <w:r w:rsidRPr="00CE710E">
        <w:rPr>
          <w:rFonts w:eastAsia="Calibri" w:cs="Calibri-Bold"/>
          <w:bCs/>
          <w:lang w:eastAsia="de-DE"/>
        </w:rPr>
        <w:t>the</w:t>
      </w:r>
      <w:proofErr w:type="spellEnd"/>
      <w:r w:rsidRPr="00CE710E">
        <w:rPr>
          <w:rFonts w:eastAsia="Calibri" w:cs="Calibri-Bold"/>
          <w:bCs/>
          <w:lang w:eastAsia="de-DE"/>
        </w:rPr>
        <w:t xml:space="preserve"> </w:t>
      </w:r>
      <w:proofErr w:type="spellStart"/>
      <w:r w:rsidRPr="00CE710E">
        <w:rPr>
          <w:rFonts w:eastAsia="Calibri" w:cs="Calibri-Bold"/>
          <w:bCs/>
          <w:lang w:eastAsia="de-DE"/>
        </w:rPr>
        <w:t>application</w:t>
      </w:r>
      <w:proofErr w:type="spellEnd"/>
      <w:r w:rsidRPr="00CE710E">
        <w:rPr>
          <w:rFonts w:eastAsia="Calibri" w:cs="Calibri-Bold"/>
          <w:bCs/>
          <w:lang w:eastAsia="de-DE"/>
        </w:rPr>
        <w:t xml:space="preserve"> </w:t>
      </w:r>
      <w:proofErr w:type="spellStart"/>
      <w:r w:rsidRPr="00CE710E">
        <w:rPr>
          <w:rFonts w:eastAsia="Calibri" w:cs="Calibri-Bold"/>
          <w:bCs/>
          <w:lang w:eastAsia="de-DE"/>
        </w:rPr>
        <w:t>form</w:t>
      </w:r>
      <w:proofErr w:type="spellEnd"/>
      <w:r w:rsidRPr="00CE710E">
        <w:rPr>
          <w:rFonts w:eastAsia="Calibri" w:cs="Calibri-Bold"/>
          <w:bCs/>
          <w:lang w:eastAsia="de-DE"/>
        </w:rPr>
        <w:t xml:space="preserve"> </w:t>
      </w:r>
      <w:proofErr w:type="spellStart"/>
      <w:r w:rsidRPr="00CE710E">
        <w:rPr>
          <w:rFonts w:eastAsia="Calibri" w:cs="Calibri-Bold"/>
          <w:bCs/>
          <w:lang w:eastAsia="de-DE"/>
        </w:rPr>
        <w:t>until</w:t>
      </w:r>
      <w:proofErr w:type="spellEnd"/>
      <w:r w:rsidRPr="00CE710E">
        <w:rPr>
          <w:rFonts w:eastAsia="Calibri" w:cs="Calibri-Bold"/>
          <w:bCs/>
          <w:lang w:eastAsia="de-DE"/>
        </w:rPr>
        <w:t xml:space="preserve"> </w:t>
      </w:r>
      <w:proofErr w:type="spellStart"/>
      <w:r w:rsidR="008737A5">
        <w:rPr>
          <w:rFonts w:eastAsia="Calibri" w:cs="Calibri-Bold"/>
          <w:b/>
          <w:bCs/>
          <w:lang w:eastAsia="de-DE"/>
        </w:rPr>
        <w:t>July</w:t>
      </w:r>
      <w:proofErr w:type="spellEnd"/>
      <w:r w:rsidR="008737A5">
        <w:rPr>
          <w:rFonts w:eastAsia="Calibri" w:cs="Calibri-Bold"/>
          <w:b/>
          <w:bCs/>
          <w:lang w:eastAsia="de-DE"/>
        </w:rPr>
        <w:t xml:space="preserve"> 2</w:t>
      </w:r>
      <w:r>
        <w:rPr>
          <w:rFonts w:eastAsia="Calibri" w:cs="Calibri-Bold"/>
          <w:b/>
          <w:bCs/>
          <w:lang w:eastAsia="de-DE"/>
        </w:rPr>
        <w:t xml:space="preserve">, 2017 </w:t>
      </w:r>
    </w:p>
    <w:p w:rsidR="00CE710E" w:rsidRDefault="00CE710E" w:rsidP="00CE710E">
      <w:pPr>
        <w:autoSpaceDE w:val="0"/>
        <w:autoSpaceDN w:val="0"/>
        <w:adjustRightInd w:val="0"/>
        <w:spacing w:after="0" w:line="240" w:lineRule="auto"/>
        <w:rPr>
          <w:rFonts w:eastAsia="Calibri" w:cs="Calibri-Bold"/>
          <w:b/>
          <w:bCs/>
          <w:lang w:eastAsia="de-DE"/>
        </w:rPr>
      </w:pPr>
      <w:r w:rsidRPr="00CE710E">
        <w:rPr>
          <w:rFonts w:eastAsia="Calibri" w:cs="Calibri-Bold"/>
          <w:b/>
          <w:bCs/>
          <w:lang w:eastAsia="de-DE"/>
        </w:rPr>
        <w:t xml:space="preserve">The </w:t>
      </w:r>
      <w:proofErr w:type="spellStart"/>
      <w:r w:rsidRPr="00CE710E">
        <w:rPr>
          <w:rFonts w:eastAsia="Calibri" w:cs="Calibri-Bold"/>
          <w:b/>
          <w:bCs/>
          <w:lang w:eastAsia="de-DE"/>
        </w:rPr>
        <w:t>application</w:t>
      </w:r>
      <w:proofErr w:type="spellEnd"/>
      <w:r w:rsidRPr="00CE710E">
        <w:rPr>
          <w:rFonts w:eastAsia="Calibri" w:cs="Calibri-Bold"/>
          <w:b/>
          <w:bCs/>
          <w:lang w:eastAsia="de-DE"/>
        </w:rPr>
        <w:t xml:space="preserve"> </w:t>
      </w:r>
      <w:proofErr w:type="spellStart"/>
      <w:r w:rsidRPr="00CE710E">
        <w:rPr>
          <w:rFonts w:eastAsia="Calibri" w:cs="Calibri-Bold"/>
          <w:b/>
          <w:bCs/>
          <w:lang w:eastAsia="de-DE"/>
        </w:rPr>
        <w:t>form</w:t>
      </w:r>
      <w:proofErr w:type="spellEnd"/>
      <w:r w:rsidRPr="00CE710E">
        <w:rPr>
          <w:rFonts w:eastAsia="Calibri" w:cs="Calibri-Bold"/>
          <w:b/>
          <w:bCs/>
          <w:lang w:eastAsia="de-DE"/>
        </w:rPr>
        <w:t xml:space="preserve"> </w:t>
      </w:r>
      <w:proofErr w:type="spellStart"/>
      <w:r w:rsidRPr="00CE710E">
        <w:rPr>
          <w:rFonts w:eastAsia="Calibri" w:cs="Calibri-Bold"/>
          <w:b/>
          <w:bCs/>
          <w:lang w:eastAsia="de-DE"/>
        </w:rPr>
        <w:t>you</w:t>
      </w:r>
      <w:proofErr w:type="spellEnd"/>
      <w:r w:rsidRPr="00CE710E">
        <w:rPr>
          <w:rFonts w:eastAsia="Calibri" w:cs="Calibri-Bold"/>
          <w:b/>
          <w:bCs/>
          <w:lang w:eastAsia="de-DE"/>
        </w:rPr>
        <w:t xml:space="preserve"> </w:t>
      </w:r>
      <w:proofErr w:type="spellStart"/>
      <w:r w:rsidRPr="00CE710E">
        <w:rPr>
          <w:rFonts w:eastAsia="Calibri" w:cs="Calibri-Bold"/>
          <w:b/>
          <w:bCs/>
          <w:lang w:eastAsia="de-DE"/>
        </w:rPr>
        <w:t>find</w:t>
      </w:r>
      <w:proofErr w:type="spellEnd"/>
      <w:r w:rsidRPr="00CE710E">
        <w:rPr>
          <w:rFonts w:eastAsia="Calibri" w:cs="Calibri-Bold"/>
          <w:b/>
          <w:bCs/>
          <w:lang w:eastAsia="de-DE"/>
        </w:rPr>
        <w:t xml:space="preserve"> here: </w:t>
      </w:r>
      <w:hyperlink r:id="rId6" w:history="1">
        <w:r w:rsidRPr="008B734B">
          <w:rPr>
            <w:rStyle w:val="Hiperhivatkozs"/>
            <w:rFonts w:eastAsia="Calibri" w:cs="Calibri-Bold"/>
            <w:b/>
            <w:bCs/>
            <w:lang w:eastAsia="de-DE"/>
          </w:rPr>
          <w:t>https://goo.gl/forms/PeupvImxToz1HyOb2</w:t>
        </w:r>
      </w:hyperlink>
    </w:p>
    <w:p w:rsidR="00CE710E" w:rsidRPr="00CE710E" w:rsidRDefault="00CE710E" w:rsidP="00CE710E">
      <w:pPr>
        <w:autoSpaceDE w:val="0"/>
        <w:autoSpaceDN w:val="0"/>
        <w:adjustRightInd w:val="0"/>
        <w:spacing w:after="0" w:line="240" w:lineRule="auto"/>
        <w:rPr>
          <w:rFonts w:eastAsia="Calibri" w:cs="Calibri-Bold"/>
          <w:bCs/>
          <w:lang w:eastAsia="de-DE"/>
        </w:rPr>
      </w:pPr>
      <w:r w:rsidRPr="00CE710E">
        <w:rPr>
          <w:rFonts w:eastAsia="Calibri" w:cs="Calibri-Bold"/>
          <w:bCs/>
          <w:lang w:eastAsia="de-DE"/>
        </w:rPr>
        <w:t xml:space="preserve"> </w:t>
      </w:r>
    </w:p>
    <w:p w:rsidR="00B474F3" w:rsidRPr="00E16832" w:rsidRDefault="00B474F3" w:rsidP="00B474F3">
      <w:pPr>
        <w:autoSpaceDE w:val="0"/>
        <w:autoSpaceDN w:val="0"/>
        <w:adjustRightInd w:val="0"/>
        <w:spacing w:after="0" w:line="240" w:lineRule="auto"/>
        <w:rPr>
          <w:rFonts w:ascii="Calibri" w:eastAsia="Calibri" w:hAnsi="Calibri" w:cs="Calibri-Bold"/>
          <w:bCs/>
          <w:color w:val="00B1F1"/>
          <w:sz w:val="24"/>
          <w:szCs w:val="24"/>
          <w:lang w:val="en-GB" w:eastAsia="de-DE"/>
        </w:rPr>
      </w:pPr>
    </w:p>
    <w:p w:rsidR="00B474F3" w:rsidRPr="00E525B1" w:rsidRDefault="00B474F3" w:rsidP="00B474F3">
      <w:pPr>
        <w:autoSpaceDE w:val="0"/>
        <w:autoSpaceDN w:val="0"/>
        <w:adjustRightInd w:val="0"/>
        <w:spacing w:after="0" w:line="240" w:lineRule="auto"/>
        <w:rPr>
          <w:rFonts w:eastAsia="Calibri" w:cs="Calibri-Bold"/>
          <w:b/>
          <w:bCs/>
          <w:color w:val="00B1F1"/>
          <w:sz w:val="28"/>
          <w:szCs w:val="28"/>
          <w:lang w:val="en-GB" w:eastAsia="de-DE"/>
        </w:rPr>
      </w:pPr>
      <w:r w:rsidRPr="00E525B1">
        <w:rPr>
          <w:rFonts w:eastAsia="Calibri" w:cs="Calibri-Bold"/>
          <w:b/>
          <w:bCs/>
          <w:color w:val="00B1F1"/>
          <w:sz w:val="28"/>
          <w:szCs w:val="28"/>
          <w:lang w:val="en-GB" w:eastAsia="de-DE"/>
        </w:rPr>
        <w:t>PARTICIPATION FEE</w:t>
      </w:r>
    </w:p>
    <w:p w:rsidR="00B474F3" w:rsidRPr="00E16832" w:rsidRDefault="00B474F3" w:rsidP="00B474F3">
      <w:pPr>
        <w:widowControl w:val="0"/>
        <w:suppressLineNumbers/>
        <w:tabs>
          <w:tab w:val="left" w:pos="720"/>
        </w:tabs>
        <w:suppressAutoHyphens/>
        <w:spacing w:after="0" w:line="240" w:lineRule="auto"/>
        <w:jc w:val="both"/>
        <w:rPr>
          <w:rFonts w:ascii="Calibri" w:eastAsia="Lucida Sans Unicode" w:hAnsi="Calibri" w:cs="Times New Roman"/>
          <w:kern w:val="1"/>
          <w:lang w:val="en-GB"/>
        </w:rPr>
      </w:pPr>
      <w:r w:rsidRPr="00E16832">
        <w:rPr>
          <w:rFonts w:ascii="Calibri" w:eastAsia="Lucida Sans Unicode" w:hAnsi="Calibri" w:cs="Times New Roman"/>
          <w:kern w:val="1"/>
          <w:lang w:val="en-GB"/>
        </w:rPr>
        <w:t xml:space="preserve">For this activity </w:t>
      </w:r>
      <w:r w:rsidRPr="00E16832">
        <w:rPr>
          <w:rFonts w:ascii="Calibri" w:eastAsia="Lucida Sans Unicode" w:hAnsi="Calibri" w:cs="Times New Roman"/>
          <w:b/>
          <w:bCs/>
          <w:kern w:val="1"/>
          <w:lang w:val="en-GB"/>
        </w:rPr>
        <w:t>the</w:t>
      </w:r>
      <w:r>
        <w:rPr>
          <w:rFonts w:ascii="Calibri" w:eastAsia="Lucida Sans Unicode" w:hAnsi="Calibri" w:cs="Times New Roman"/>
          <w:b/>
          <w:bCs/>
          <w:kern w:val="1"/>
          <w:lang w:val="en-GB"/>
        </w:rPr>
        <w:t>re is NO</w:t>
      </w:r>
      <w:r w:rsidRPr="00E16832">
        <w:rPr>
          <w:rFonts w:ascii="Calibri" w:eastAsia="Lucida Sans Unicode" w:hAnsi="Calibri" w:cs="Times New Roman"/>
          <w:b/>
          <w:bCs/>
          <w:kern w:val="1"/>
          <w:lang w:val="en-GB"/>
        </w:rPr>
        <w:t xml:space="preserve"> participation fee</w:t>
      </w:r>
      <w:r w:rsidRPr="00E16832">
        <w:rPr>
          <w:rFonts w:ascii="Calibri" w:eastAsia="Lucida Sans Unicode" w:hAnsi="Calibri" w:cs="Times New Roman"/>
          <w:kern w:val="1"/>
          <w:lang w:val="en-GB"/>
        </w:rPr>
        <w:t xml:space="preserve">. </w:t>
      </w:r>
    </w:p>
    <w:p w:rsidR="00B474F3" w:rsidRPr="00E16832" w:rsidRDefault="00B474F3" w:rsidP="00B474F3">
      <w:pPr>
        <w:widowControl w:val="0"/>
        <w:suppressLineNumbers/>
        <w:tabs>
          <w:tab w:val="left" w:pos="720"/>
        </w:tabs>
        <w:suppressAutoHyphens/>
        <w:spacing w:after="0" w:line="240" w:lineRule="auto"/>
        <w:jc w:val="both"/>
        <w:rPr>
          <w:rFonts w:ascii="Calibri" w:eastAsia="Lucida Sans Unicode" w:hAnsi="Calibri" w:cs="Times New Roman"/>
          <w:b/>
          <w:bCs/>
          <w:kern w:val="1"/>
          <w:lang w:val="en-GB"/>
        </w:rPr>
      </w:pPr>
    </w:p>
    <w:p w:rsidR="00B474F3" w:rsidRPr="00E16832" w:rsidRDefault="00B474F3" w:rsidP="00B474F3">
      <w:pPr>
        <w:widowControl w:val="0"/>
        <w:suppressLineNumbers/>
        <w:tabs>
          <w:tab w:val="left" w:pos="720"/>
        </w:tabs>
        <w:suppressAutoHyphens/>
        <w:spacing w:after="0" w:line="240" w:lineRule="auto"/>
        <w:jc w:val="both"/>
        <w:rPr>
          <w:rFonts w:ascii="Calibri" w:eastAsia="Lucida Sans Unicode" w:hAnsi="Calibri" w:cs="Times New Roman"/>
          <w:b/>
          <w:bCs/>
          <w:kern w:val="1"/>
          <w:sz w:val="24"/>
          <w:szCs w:val="24"/>
          <w:lang w:val="en-GB"/>
        </w:rPr>
      </w:pPr>
      <w:r w:rsidRPr="00E16832">
        <w:rPr>
          <w:rFonts w:ascii="Calibri" w:eastAsia="Lucida Sans Unicode" w:hAnsi="Calibri" w:cs="Times New Roman"/>
          <w:b/>
          <w:bCs/>
          <w:kern w:val="1"/>
          <w:sz w:val="24"/>
          <w:szCs w:val="24"/>
          <w:lang w:val="en-GB"/>
        </w:rPr>
        <w:t>Reimbursement of travel costs:</w:t>
      </w:r>
    </w:p>
    <w:p w:rsidR="00E525B1" w:rsidRDefault="00B474F3" w:rsidP="00B474F3">
      <w:pPr>
        <w:widowControl w:val="0"/>
        <w:suppressLineNumbers/>
        <w:tabs>
          <w:tab w:val="left" w:pos="720"/>
        </w:tabs>
        <w:suppressAutoHyphens/>
        <w:spacing w:after="0" w:line="240" w:lineRule="auto"/>
        <w:jc w:val="both"/>
        <w:rPr>
          <w:rFonts w:ascii="Calibri" w:eastAsia="Lucida Sans Unicode" w:hAnsi="Calibri" w:cs="Calibri"/>
          <w:kern w:val="1"/>
          <w:lang w:val="en-GB"/>
        </w:rPr>
      </w:pPr>
      <w:r w:rsidRPr="00E16832">
        <w:rPr>
          <w:rFonts w:ascii="Calibri" w:eastAsia="Lucida Sans Unicode" w:hAnsi="Calibri" w:cs="Calibri"/>
          <w:kern w:val="1"/>
          <w:lang w:val="en-GB"/>
        </w:rPr>
        <w:t xml:space="preserve">The accommodation and </w:t>
      </w:r>
      <w:r>
        <w:rPr>
          <w:rFonts w:ascii="Calibri" w:eastAsia="Lucida Sans Unicode" w:hAnsi="Calibri" w:cs="Calibri"/>
          <w:kern w:val="1"/>
          <w:lang w:val="en-GB"/>
        </w:rPr>
        <w:t xml:space="preserve">food </w:t>
      </w:r>
      <w:r w:rsidRPr="00E16832">
        <w:rPr>
          <w:rFonts w:ascii="Calibri" w:eastAsia="Lucida Sans Unicode" w:hAnsi="Calibri" w:cs="Calibri"/>
          <w:kern w:val="1"/>
          <w:lang w:val="en-GB"/>
        </w:rPr>
        <w:t xml:space="preserve">is covered by the organisers. </w:t>
      </w:r>
      <w:proofErr w:type="spellStart"/>
      <w:r w:rsidR="00E525B1">
        <w:rPr>
          <w:rFonts w:ascii="Calibri" w:eastAsia="Lucida Sans Unicode" w:hAnsi="Calibri" w:cs="Calibri"/>
          <w:kern w:val="1"/>
          <w:lang w:val="en-GB"/>
        </w:rPr>
        <w:t>Phiren</w:t>
      </w:r>
      <w:proofErr w:type="spellEnd"/>
      <w:r w:rsidR="00E525B1">
        <w:rPr>
          <w:rFonts w:ascii="Calibri" w:eastAsia="Lucida Sans Unicode" w:hAnsi="Calibri" w:cs="Calibri"/>
          <w:kern w:val="1"/>
          <w:lang w:val="en-GB"/>
        </w:rPr>
        <w:t xml:space="preserve"> </w:t>
      </w:r>
      <w:proofErr w:type="spellStart"/>
      <w:r w:rsidR="00E525B1">
        <w:rPr>
          <w:rFonts w:ascii="Calibri" w:eastAsia="Lucida Sans Unicode" w:hAnsi="Calibri" w:cs="Calibri"/>
          <w:kern w:val="1"/>
          <w:lang w:val="en-GB"/>
        </w:rPr>
        <w:t>Amenca</w:t>
      </w:r>
      <w:proofErr w:type="spellEnd"/>
      <w:r w:rsidR="00E525B1">
        <w:rPr>
          <w:rFonts w:ascii="Calibri" w:eastAsia="Lucida Sans Unicode" w:hAnsi="Calibri" w:cs="Calibri"/>
          <w:kern w:val="1"/>
          <w:lang w:val="en-GB"/>
        </w:rPr>
        <w:t xml:space="preserve"> will not re</w:t>
      </w:r>
      <w:r w:rsidR="00C46EB2">
        <w:rPr>
          <w:rFonts w:ascii="Calibri" w:eastAsia="Lucida Sans Unicode" w:hAnsi="Calibri" w:cs="Calibri"/>
          <w:kern w:val="1"/>
          <w:lang w:val="en-GB"/>
        </w:rPr>
        <w:t xml:space="preserve">imburse 100% of the travel </w:t>
      </w:r>
      <w:proofErr w:type="gramStart"/>
      <w:r w:rsidR="00C46EB2">
        <w:rPr>
          <w:rFonts w:ascii="Calibri" w:eastAsia="Lucida Sans Unicode" w:hAnsi="Calibri" w:cs="Calibri"/>
          <w:kern w:val="1"/>
          <w:lang w:val="en-GB"/>
        </w:rPr>
        <w:t>cost</w:t>
      </w:r>
      <w:r w:rsidR="00C271DA">
        <w:rPr>
          <w:rFonts w:ascii="Calibri" w:eastAsia="Lucida Sans Unicode" w:hAnsi="Calibri" w:cs="Calibri"/>
          <w:kern w:val="1"/>
          <w:lang w:val="en-GB"/>
        </w:rPr>
        <w:t>s</w:t>
      </w:r>
      <w:r w:rsidR="00E525B1">
        <w:rPr>
          <w:rFonts w:ascii="Calibri" w:eastAsia="Lucida Sans Unicode" w:hAnsi="Calibri" w:cs="Calibri"/>
          <w:kern w:val="1"/>
          <w:lang w:val="en-GB"/>
        </w:rPr>
        <w:t>,</w:t>
      </w:r>
      <w:proofErr w:type="gramEnd"/>
      <w:r w:rsidR="00E525B1">
        <w:rPr>
          <w:rFonts w:ascii="Calibri" w:eastAsia="Lucida Sans Unicode" w:hAnsi="Calibri" w:cs="Calibri"/>
          <w:kern w:val="1"/>
          <w:lang w:val="en-GB"/>
        </w:rPr>
        <w:t xml:space="preserve"> we </w:t>
      </w:r>
      <w:r w:rsidR="00C271DA">
        <w:rPr>
          <w:rFonts w:ascii="Calibri" w:eastAsia="Lucida Sans Unicode" w:hAnsi="Calibri" w:cs="Calibri"/>
          <w:kern w:val="1"/>
          <w:lang w:val="en-GB"/>
        </w:rPr>
        <w:t>defined</w:t>
      </w:r>
      <w:r w:rsidR="00E525B1">
        <w:rPr>
          <w:rFonts w:ascii="Calibri" w:eastAsia="Lucida Sans Unicode" w:hAnsi="Calibri" w:cs="Calibri"/>
          <w:kern w:val="1"/>
          <w:lang w:val="en-GB"/>
        </w:rPr>
        <w:t xml:space="preserve"> a maximum amount, the rest we expect as a sending organisational or individual contribution.</w:t>
      </w:r>
    </w:p>
    <w:p w:rsidR="00E525B1" w:rsidRDefault="00E525B1" w:rsidP="00B474F3">
      <w:pPr>
        <w:widowControl w:val="0"/>
        <w:suppressLineNumbers/>
        <w:tabs>
          <w:tab w:val="left" w:pos="720"/>
        </w:tabs>
        <w:suppressAutoHyphens/>
        <w:spacing w:after="0" w:line="240" w:lineRule="auto"/>
        <w:jc w:val="both"/>
        <w:rPr>
          <w:rFonts w:ascii="Calibri" w:eastAsia="Lucida Sans Unicode" w:hAnsi="Calibri" w:cs="Calibri"/>
          <w:kern w:val="1"/>
          <w:lang w:val="en-GB"/>
        </w:rPr>
      </w:pPr>
    </w:p>
    <w:p w:rsidR="00B474F3" w:rsidRPr="00E16832" w:rsidRDefault="00B474F3" w:rsidP="00B474F3">
      <w:pPr>
        <w:widowControl w:val="0"/>
        <w:suppressLineNumbers/>
        <w:tabs>
          <w:tab w:val="left" w:pos="720"/>
        </w:tabs>
        <w:suppressAutoHyphens/>
        <w:spacing w:after="0" w:line="240" w:lineRule="auto"/>
        <w:jc w:val="both"/>
        <w:rPr>
          <w:rFonts w:ascii="Calibri" w:eastAsia="Lucida Sans Unicode" w:hAnsi="Calibri" w:cs="Calibri"/>
          <w:kern w:val="1"/>
          <w:lang w:val="en-GB"/>
        </w:rPr>
      </w:pPr>
      <w:r w:rsidRPr="00E16832">
        <w:rPr>
          <w:rFonts w:ascii="Calibri" w:eastAsia="Lucida Sans Unicode" w:hAnsi="Calibri" w:cs="Calibri"/>
          <w:kern w:val="1"/>
          <w:lang w:val="en-GB"/>
        </w:rPr>
        <w:t>The reimbursements of travel expenses (based on economical prices, Apex, student price, special price) will take on the spot during the week in Euro or by bank transfer after the activity. Participants should bring with them original invoice</w:t>
      </w:r>
      <w:r>
        <w:rPr>
          <w:rFonts w:ascii="Calibri" w:eastAsia="Lucida Sans Unicode" w:hAnsi="Calibri" w:cs="Calibri"/>
          <w:kern w:val="1"/>
          <w:lang w:val="en-GB"/>
        </w:rPr>
        <w:t xml:space="preserve">s to prove the costs of travel </w:t>
      </w:r>
      <w:r w:rsidRPr="00E16832">
        <w:rPr>
          <w:rFonts w:ascii="Calibri" w:eastAsia="Lucida Sans Unicode" w:hAnsi="Calibri" w:cs="Calibri"/>
          <w:kern w:val="1"/>
          <w:lang w:val="en-GB"/>
        </w:rPr>
        <w:t xml:space="preserve">as well the tickets. </w:t>
      </w:r>
    </w:p>
    <w:p w:rsidR="00B474F3" w:rsidRPr="00E16832" w:rsidRDefault="00B474F3" w:rsidP="00B474F3">
      <w:pPr>
        <w:widowControl w:val="0"/>
        <w:tabs>
          <w:tab w:val="left" w:pos="-720"/>
        </w:tabs>
        <w:spacing w:after="0" w:line="240" w:lineRule="auto"/>
        <w:jc w:val="both"/>
        <w:rPr>
          <w:rFonts w:ascii="Calibri" w:eastAsia="Lucida Sans Unicode" w:hAnsi="Calibri" w:cs="Calibri"/>
          <w:kern w:val="1"/>
          <w:lang w:val="en-GB"/>
        </w:rPr>
      </w:pPr>
      <w:r w:rsidRPr="00E16832">
        <w:rPr>
          <w:rFonts w:ascii="Calibri" w:eastAsia="Lucida Sans Unicode" w:hAnsi="Calibri" w:cs="Calibri"/>
          <w:kern w:val="1"/>
          <w:lang w:val="en-GB"/>
        </w:rPr>
        <w:t>To be reimbursed participants should take part at least 80% in the activity.</w:t>
      </w:r>
    </w:p>
    <w:p w:rsidR="00B474F3" w:rsidRDefault="00B474F3" w:rsidP="00B474F3">
      <w:pPr>
        <w:rPr>
          <w:b/>
          <w:color w:val="00B0F0"/>
        </w:rPr>
      </w:pPr>
    </w:p>
    <w:p w:rsidR="00B474F3" w:rsidRDefault="00B474F3" w:rsidP="00B474F3">
      <w:pPr>
        <w:spacing w:after="0" w:line="240" w:lineRule="auto"/>
        <w:rPr>
          <w:b/>
          <w:lang w:val="en-US"/>
        </w:rPr>
      </w:pPr>
      <w:r w:rsidRPr="00E70334">
        <w:rPr>
          <w:b/>
          <w:lang w:val="en-US"/>
        </w:rPr>
        <w:t xml:space="preserve">Maximum amount for </w:t>
      </w:r>
      <w:r w:rsidR="00E525B1">
        <w:rPr>
          <w:b/>
          <w:lang w:val="en-US"/>
        </w:rPr>
        <w:t xml:space="preserve">return </w:t>
      </w:r>
      <w:r w:rsidRPr="00E70334">
        <w:rPr>
          <w:b/>
          <w:lang w:val="en-US"/>
        </w:rPr>
        <w:t>travel costs / country / person:</w:t>
      </w:r>
    </w:p>
    <w:tbl>
      <w:tblPr>
        <w:tblStyle w:val="Rcsostblzat"/>
        <w:tblW w:w="0" w:type="auto"/>
        <w:tblLook w:val="04A0" w:firstRow="1" w:lastRow="0" w:firstColumn="1" w:lastColumn="0" w:noHBand="0" w:noVBand="1"/>
      </w:tblPr>
      <w:tblGrid>
        <w:gridCol w:w="6912"/>
      </w:tblGrid>
      <w:tr w:rsidR="00B474F3" w:rsidRPr="00FA2EE1" w:rsidTr="008803CE">
        <w:trPr>
          <w:trHeight w:val="287"/>
        </w:trPr>
        <w:tc>
          <w:tcPr>
            <w:tcW w:w="6912" w:type="dxa"/>
          </w:tcPr>
          <w:p w:rsidR="00B474F3" w:rsidRPr="00FA2EE1" w:rsidRDefault="00E525B1" w:rsidP="00E936B9">
            <w:pPr>
              <w:rPr>
                <w:lang w:val="en-US"/>
              </w:rPr>
            </w:pPr>
            <w:r>
              <w:rPr>
                <w:lang w:val="en-US"/>
              </w:rPr>
              <w:t>Bulgaria: 30 €</w:t>
            </w:r>
          </w:p>
        </w:tc>
      </w:tr>
      <w:tr w:rsidR="00B474F3" w:rsidRPr="00FA2EE1" w:rsidTr="008803CE">
        <w:trPr>
          <w:trHeight w:val="271"/>
        </w:trPr>
        <w:tc>
          <w:tcPr>
            <w:tcW w:w="6912" w:type="dxa"/>
          </w:tcPr>
          <w:p w:rsidR="00B474F3" w:rsidRPr="00FA2EE1" w:rsidRDefault="008803CE" w:rsidP="00024637">
            <w:pPr>
              <w:rPr>
                <w:lang w:val="en-US"/>
              </w:rPr>
            </w:pPr>
            <w:r>
              <w:rPr>
                <w:lang w:val="en-US"/>
              </w:rPr>
              <w:t xml:space="preserve">Romania, </w:t>
            </w:r>
            <w:r w:rsidR="00E525B1">
              <w:rPr>
                <w:lang w:val="en-US"/>
              </w:rPr>
              <w:t>Maced</w:t>
            </w:r>
            <w:r w:rsidR="00024637">
              <w:rPr>
                <w:lang w:val="en-US"/>
              </w:rPr>
              <w:t xml:space="preserve">onia, Serbia, Albania, </w:t>
            </w:r>
            <w:r>
              <w:rPr>
                <w:lang w:val="en-US"/>
              </w:rPr>
              <w:t>Bosnia</w:t>
            </w:r>
            <w:r w:rsidR="00E525B1">
              <w:rPr>
                <w:lang w:val="en-US"/>
              </w:rPr>
              <w:t>: 10</w:t>
            </w:r>
            <w:r w:rsidR="00E525B1" w:rsidRPr="00FA2EE1">
              <w:rPr>
                <w:lang w:val="en-US"/>
              </w:rPr>
              <w:t>0</w:t>
            </w:r>
            <w:r w:rsidR="00E525B1">
              <w:rPr>
                <w:lang w:val="en-US"/>
              </w:rPr>
              <w:t xml:space="preserve"> </w:t>
            </w:r>
            <w:r w:rsidR="00E525B1" w:rsidRPr="00FA2EE1">
              <w:rPr>
                <w:lang w:val="en-US"/>
              </w:rPr>
              <w:t>€</w:t>
            </w:r>
          </w:p>
        </w:tc>
      </w:tr>
      <w:tr w:rsidR="00B474F3" w:rsidRPr="00FA2EE1" w:rsidTr="008803CE">
        <w:trPr>
          <w:trHeight w:val="287"/>
        </w:trPr>
        <w:tc>
          <w:tcPr>
            <w:tcW w:w="6912" w:type="dxa"/>
          </w:tcPr>
          <w:p w:rsidR="00B474F3" w:rsidRPr="00FA2EE1" w:rsidRDefault="008803CE" w:rsidP="00E936B9">
            <w:pPr>
              <w:rPr>
                <w:lang w:val="en-US"/>
              </w:rPr>
            </w:pPr>
            <w:r>
              <w:rPr>
                <w:lang w:val="en-US"/>
              </w:rPr>
              <w:t>Austria, Hungary, Slovakia, Czech Republic, Ukraine: 15</w:t>
            </w:r>
            <w:r w:rsidR="00B474F3" w:rsidRPr="00FA2EE1">
              <w:rPr>
                <w:lang w:val="en-US"/>
              </w:rPr>
              <w:t>0</w:t>
            </w:r>
            <w:r>
              <w:rPr>
                <w:lang w:val="en-US"/>
              </w:rPr>
              <w:t xml:space="preserve"> </w:t>
            </w:r>
            <w:r w:rsidR="00B474F3" w:rsidRPr="00FA2EE1">
              <w:rPr>
                <w:lang w:val="en-US"/>
              </w:rPr>
              <w:t>€</w:t>
            </w:r>
          </w:p>
        </w:tc>
      </w:tr>
      <w:tr w:rsidR="00B474F3" w:rsidRPr="00FA2EE1" w:rsidTr="008803CE">
        <w:trPr>
          <w:trHeight w:val="271"/>
        </w:trPr>
        <w:tc>
          <w:tcPr>
            <w:tcW w:w="6912" w:type="dxa"/>
          </w:tcPr>
          <w:p w:rsidR="00B474F3" w:rsidRPr="00FA2EE1" w:rsidRDefault="008803CE" w:rsidP="00024637">
            <w:pPr>
              <w:rPr>
                <w:lang w:val="en-US"/>
              </w:rPr>
            </w:pPr>
            <w:r>
              <w:rPr>
                <w:lang w:val="en-US"/>
              </w:rPr>
              <w:t xml:space="preserve">Spain, </w:t>
            </w:r>
            <w:r w:rsidR="004E2EF1">
              <w:rPr>
                <w:lang w:val="en-US"/>
              </w:rPr>
              <w:t xml:space="preserve">Portugal, </w:t>
            </w:r>
            <w:r>
              <w:rPr>
                <w:lang w:val="en-US"/>
              </w:rPr>
              <w:t>Italy: 150 €</w:t>
            </w:r>
          </w:p>
        </w:tc>
      </w:tr>
      <w:tr w:rsidR="00B474F3" w:rsidRPr="00FA2EE1" w:rsidTr="008803CE">
        <w:trPr>
          <w:trHeight w:val="303"/>
        </w:trPr>
        <w:tc>
          <w:tcPr>
            <w:tcW w:w="6912" w:type="dxa"/>
          </w:tcPr>
          <w:p w:rsidR="00B474F3" w:rsidRPr="00FA2EE1" w:rsidRDefault="008803CE" w:rsidP="00E936B9">
            <w:pPr>
              <w:rPr>
                <w:lang w:val="en-US"/>
              </w:rPr>
            </w:pPr>
            <w:r>
              <w:rPr>
                <w:lang w:val="en-US"/>
              </w:rPr>
              <w:t>Belgium, France, Germany, UK: 150 €</w:t>
            </w:r>
          </w:p>
        </w:tc>
      </w:tr>
    </w:tbl>
    <w:p w:rsidR="00B474F3" w:rsidRDefault="00B474F3" w:rsidP="00A34E02">
      <w:pPr>
        <w:spacing w:after="0" w:line="240" w:lineRule="auto"/>
        <w:jc w:val="both"/>
        <w:rPr>
          <w:b/>
          <w:color w:val="00B0F0"/>
          <w:sz w:val="28"/>
          <w:szCs w:val="28"/>
          <w:lang w:val="en-US"/>
        </w:rPr>
      </w:pPr>
    </w:p>
    <w:p w:rsidR="00B474F3" w:rsidRDefault="00B474F3" w:rsidP="00A34E02">
      <w:pPr>
        <w:spacing w:after="0" w:line="240" w:lineRule="auto"/>
        <w:jc w:val="both"/>
        <w:rPr>
          <w:b/>
          <w:color w:val="00B0F0"/>
          <w:sz w:val="28"/>
          <w:szCs w:val="28"/>
          <w:lang w:val="en-US"/>
        </w:rPr>
      </w:pPr>
    </w:p>
    <w:p w:rsidR="00CE69A0" w:rsidRPr="00CE69A0" w:rsidRDefault="00CE69A0" w:rsidP="00A34E02">
      <w:pPr>
        <w:spacing w:after="0" w:line="240" w:lineRule="auto"/>
        <w:jc w:val="both"/>
        <w:rPr>
          <w:b/>
          <w:color w:val="00B0F0"/>
          <w:sz w:val="28"/>
          <w:szCs w:val="28"/>
          <w:lang w:val="en-US"/>
        </w:rPr>
      </w:pPr>
      <w:r w:rsidRPr="00CE69A0">
        <w:rPr>
          <w:b/>
          <w:color w:val="00B0F0"/>
          <w:sz w:val="28"/>
          <w:szCs w:val="28"/>
          <w:lang w:val="en-US"/>
        </w:rPr>
        <w:t>MORE INFORMATION</w:t>
      </w:r>
    </w:p>
    <w:p w:rsidR="00CE69A0" w:rsidRDefault="00CE69A0" w:rsidP="00CE69A0">
      <w:pPr>
        <w:spacing w:after="0" w:line="240" w:lineRule="auto"/>
        <w:jc w:val="both"/>
        <w:rPr>
          <w:lang w:val="en-US"/>
        </w:rPr>
      </w:pPr>
      <w:r>
        <w:rPr>
          <w:lang w:val="en-US"/>
        </w:rPr>
        <w:t xml:space="preserve">ABOUT THE EVENT IN CLUJ IN 2015 please visit: </w:t>
      </w:r>
      <w:hyperlink r:id="rId7" w:history="1">
        <w:r w:rsidRPr="00FA748D">
          <w:rPr>
            <w:rStyle w:val="Hiperhivatkozs"/>
            <w:lang w:val="en-US"/>
          </w:rPr>
          <w:t>http://www.sokeres.eu/</w:t>
        </w:r>
      </w:hyperlink>
    </w:p>
    <w:p w:rsidR="00CE69A0" w:rsidRDefault="00CE69A0" w:rsidP="00CE69A0">
      <w:pPr>
        <w:spacing w:after="0" w:line="240" w:lineRule="auto"/>
        <w:jc w:val="both"/>
        <w:rPr>
          <w:lang w:val="en-US"/>
        </w:rPr>
      </w:pPr>
      <w:r>
        <w:rPr>
          <w:lang w:val="en-US"/>
        </w:rPr>
        <w:t xml:space="preserve">For further questions, contact </w:t>
      </w:r>
      <w:r w:rsidR="00C10215">
        <w:rPr>
          <w:lang w:val="en-US"/>
        </w:rPr>
        <w:t xml:space="preserve">Irvin </w:t>
      </w:r>
      <w:proofErr w:type="spellStart"/>
      <w:r w:rsidR="00C10215">
        <w:rPr>
          <w:lang w:val="en-US"/>
        </w:rPr>
        <w:t>Mujcic</w:t>
      </w:r>
      <w:proofErr w:type="spellEnd"/>
      <w:r w:rsidR="00C10215">
        <w:rPr>
          <w:lang w:val="en-US"/>
        </w:rPr>
        <w:t xml:space="preserve"> (event coordinator) or </w:t>
      </w:r>
      <w:r>
        <w:rPr>
          <w:lang w:val="en-US"/>
        </w:rPr>
        <w:t xml:space="preserve">the </w:t>
      </w:r>
      <w:proofErr w:type="spellStart"/>
      <w:r>
        <w:rPr>
          <w:lang w:val="en-US"/>
        </w:rPr>
        <w:t>Phiren</w:t>
      </w:r>
      <w:proofErr w:type="spellEnd"/>
      <w:r>
        <w:rPr>
          <w:lang w:val="en-US"/>
        </w:rPr>
        <w:t xml:space="preserve"> </w:t>
      </w:r>
      <w:proofErr w:type="spellStart"/>
      <w:r>
        <w:rPr>
          <w:lang w:val="en-US"/>
        </w:rPr>
        <w:t>Amenca</w:t>
      </w:r>
      <w:proofErr w:type="spellEnd"/>
      <w:r>
        <w:rPr>
          <w:lang w:val="en-US"/>
        </w:rPr>
        <w:t xml:space="preserve"> coordination team at</w:t>
      </w:r>
      <w:r w:rsidR="00C10215">
        <w:rPr>
          <w:lang w:val="en-US"/>
        </w:rPr>
        <w:t xml:space="preserve"> </w:t>
      </w:r>
      <w:hyperlink r:id="rId8" w:history="1">
        <w:r w:rsidR="00C10215" w:rsidRPr="00917E87">
          <w:rPr>
            <w:rStyle w:val="Hiperhivatkozs"/>
            <w:lang w:val="en-US"/>
          </w:rPr>
          <w:t>irvinmujcic14@gmail.com</w:t>
        </w:r>
      </w:hyperlink>
      <w:r w:rsidR="00C10215">
        <w:rPr>
          <w:lang w:val="en-US"/>
        </w:rPr>
        <w:t xml:space="preserve"> or </w:t>
      </w:r>
      <w:hyperlink r:id="rId9" w:history="1">
        <w:r w:rsidRPr="00FA748D">
          <w:rPr>
            <w:rStyle w:val="Hiperhivatkozs"/>
            <w:lang w:val="en-US"/>
          </w:rPr>
          <w:t>info@phirenamenca.eu</w:t>
        </w:r>
      </w:hyperlink>
    </w:p>
    <w:p w:rsidR="00CE69A0" w:rsidRDefault="00CE69A0" w:rsidP="00CE69A0">
      <w:pPr>
        <w:spacing w:after="0" w:line="240" w:lineRule="auto"/>
        <w:jc w:val="both"/>
        <w:rPr>
          <w:lang w:val="en-US"/>
        </w:rPr>
      </w:pPr>
      <w:r>
        <w:rPr>
          <w:lang w:val="en-US"/>
        </w:rPr>
        <w:t xml:space="preserve">And follow us on </w:t>
      </w:r>
      <w:proofErr w:type="spellStart"/>
      <w:r>
        <w:rPr>
          <w:lang w:val="en-US"/>
        </w:rPr>
        <w:t>facebook</w:t>
      </w:r>
      <w:proofErr w:type="spellEnd"/>
      <w:r>
        <w:rPr>
          <w:lang w:val="en-US"/>
        </w:rPr>
        <w:t xml:space="preserve">: </w:t>
      </w:r>
      <w:hyperlink r:id="rId10" w:history="1">
        <w:r w:rsidRPr="00FA748D">
          <w:rPr>
            <w:rStyle w:val="Hiperhivatkozs"/>
            <w:lang w:val="en-US"/>
          </w:rPr>
          <w:t>https://www.facebook.com/sokereseuropa/?fref=ts</w:t>
        </w:r>
      </w:hyperlink>
    </w:p>
    <w:p w:rsidR="00CE69A0" w:rsidRDefault="00CE69A0" w:rsidP="00CE69A0">
      <w:pPr>
        <w:spacing w:after="0" w:line="240" w:lineRule="auto"/>
        <w:jc w:val="both"/>
        <w:rPr>
          <w:lang w:val="en-US"/>
        </w:rPr>
      </w:pPr>
      <w:proofErr w:type="gramStart"/>
      <w:r>
        <w:rPr>
          <w:lang w:val="en-US"/>
        </w:rPr>
        <w:t>and</w:t>
      </w:r>
      <w:proofErr w:type="gramEnd"/>
      <w:r>
        <w:rPr>
          <w:lang w:val="en-US"/>
        </w:rPr>
        <w:t xml:space="preserve"> </w:t>
      </w:r>
      <w:hyperlink r:id="rId11" w:history="1">
        <w:r w:rsidRPr="00FA748D">
          <w:rPr>
            <w:rStyle w:val="Hiperhivatkozs"/>
            <w:lang w:val="en-US"/>
          </w:rPr>
          <w:t>https://www.facebook.com/PhirenAmenca/?fref=ts</w:t>
        </w:r>
      </w:hyperlink>
    </w:p>
    <w:p w:rsidR="00CE69A0" w:rsidRDefault="00CE69A0" w:rsidP="00CE69A0">
      <w:pPr>
        <w:spacing w:after="0" w:line="240" w:lineRule="auto"/>
        <w:jc w:val="both"/>
        <w:rPr>
          <w:lang w:val="en-US"/>
        </w:rPr>
      </w:pPr>
    </w:p>
    <w:p w:rsidR="00CE69A0" w:rsidRDefault="00CE69A0" w:rsidP="00CE69A0">
      <w:pPr>
        <w:spacing w:after="0" w:line="240" w:lineRule="auto"/>
        <w:jc w:val="both"/>
        <w:rPr>
          <w:lang w:val="en-US"/>
        </w:rPr>
      </w:pPr>
    </w:p>
    <w:p w:rsidR="00CE69A0" w:rsidRDefault="00CE69A0" w:rsidP="00CE69A0">
      <w:pPr>
        <w:spacing w:after="0" w:line="240" w:lineRule="auto"/>
        <w:jc w:val="both"/>
        <w:rPr>
          <w:lang w:val="en-US"/>
        </w:rPr>
      </w:pPr>
    </w:p>
    <w:p w:rsidR="00CE69A0" w:rsidRDefault="00CE69A0" w:rsidP="00CE69A0">
      <w:pPr>
        <w:spacing w:after="0" w:line="240" w:lineRule="auto"/>
        <w:jc w:val="both"/>
        <w:rPr>
          <w:lang w:val="en-US"/>
        </w:rPr>
      </w:pPr>
    </w:p>
    <w:p w:rsidR="00CD599F" w:rsidRDefault="00CD599F" w:rsidP="00CE69A0">
      <w:pPr>
        <w:spacing w:after="0" w:line="240" w:lineRule="auto"/>
        <w:jc w:val="both"/>
        <w:rPr>
          <w:lang w:val="en-US"/>
        </w:rPr>
      </w:pPr>
    </w:p>
    <w:p w:rsidR="00B474F3" w:rsidRDefault="00B474F3"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D599F" w:rsidRDefault="00CD599F" w:rsidP="00CE69A0">
      <w:pPr>
        <w:spacing w:after="0" w:line="240" w:lineRule="auto"/>
        <w:jc w:val="both"/>
        <w:rPr>
          <w:lang w:val="en-US"/>
        </w:rPr>
      </w:pPr>
    </w:p>
    <w:p w:rsidR="00CE69A0" w:rsidRPr="00552634" w:rsidRDefault="00CE69A0" w:rsidP="00CE69A0">
      <w:pPr>
        <w:spacing w:after="0" w:line="240" w:lineRule="auto"/>
        <w:jc w:val="both"/>
        <w:rPr>
          <w:lang w:val="en-US"/>
        </w:rPr>
      </w:pPr>
    </w:p>
    <w:sectPr w:rsidR="00CE69A0" w:rsidRPr="00552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3D93"/>
    <w:multiLevelType w:val="hybridMultilevel"/>
    <w:tmpl w:val="AB22B682"/>
    <w:lvl w:ilvl="0" w:tplc="BF6AC1C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6427BEF"/>
    <w:multiLevelType w:val="hybridMultilevel"/>
    <w:tmpl w:val="0A163F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96D3879"/>
    <w:multiLevelType w:val="hybridMultilevel"/>
    <w:tmpl w:val="8166BD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34"/>
    <w:rsid w:val="00024637"/>
    <w:rsid w:val="001B3197"/>
    <w:rsid w:val="001C4920"/>
    <w:rsid w:val="002D0639"/>
    <w:rsid w:val="002F11D8"/>
    <w:rsid w:val="00324620"/>
    <w:rsid w:val="00392610"/>
    <w:rsid w:val="003E7E53"/>
    <w:rsid w:val="003F5B11"/>
    <w:rsid w:val="0041344F"/>
    <w:rsid w:val="004A0F6A"/>
    <w:rsid w:val="004E2EF1"/>
    <w:rsid w:val="00510924"/>
    <w:rsid w:val="00552634"/>
    <w:rsid w:val="00586BCF"/>
    <w:rsid w:val="005975A7"/>
    <w:rsid w:val="00672CD7"/>
    <w:rsid w:val="00701AEB"/>
    <w:rsid w:val="007A25EF"/>
    <w:rsid w:val="007C3C28"/>
    <w:rsid w:val="008502D5"/>
    <w:rsid w:val="008737A5"/>
    <w:rsid w:val="00875600"/>
    <w:rsid w:val="008803CE"/>
    <w:rsid w:val="0091535E"/>
    <w:rsid w:val="00946173"/>
    <w:rsid w:val="00994440"/>
    <w:rsid w:val="009A2636"/>
    <w:rsid w:val="00A17965"/>
    <w:rsid w:val="00A34E02"/>
    <w:rsid w:val="00A444E3"/>
    <w:rsid w:val="00A538DB"/>
    <w:rsid w:val="00A971B4"/>
    <w:rsid w:val="00AA3433"/>
    <w:rsid w:val="00B474F3"/>
    <w:rsid w:val="00B55A27"/>
    <w:rsid w:val="00C10215"/>
    <w:rsid w:val="00C271DA"/>
    <w:rsid w:val="00C46EB2"/>
    <w:rsid w:val="00CD599F"/>
    <w:rsid w:val="00CE69A0"/>
    <w:rsid w:val="00CE710E"/>
    <w:rsid w:val="00CF32E4"/>
    <w:rsid w:val="00DF036F"/>
    <w:rsid w:val="00E525B1"/>
    <w:rsid w:val="00FD49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344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2636"/>
    <w:pPr>
      <w:ind w:left="720"/>
      <w:contextualSpacing/>
    </w:pPr>
  </w:style>
  <w:style w:type="character" w:styleId="Hiperhivatkozs">
    <w:name w:val="Hyperlink"/>
    <w:basedOn w:val="Bekezdsalapbettpusa"/>
    <w:uiPriority w:val="99"/>
    <w:unhideWhenUsed/>
    <w:rsid w:val="00CE69A0"/>
    <w:rPr>
      <w:color w:val="0000FF" w:themeColor="hyperlink"/>
      <w:u w:val="single"/>
    </w:rPr>
  </w:style>
  <w:style w:type="table" w:styleId="Rcsostblzat">
    <w:name w:val="Table Grid"/>
    <w:basedOn w:val="Normltblzat"/>
    <w:uiPriority w:val="59"/>
    <w:rsid w:val="0067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344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2636"/>
    <w:pPr>
      <w:ind w:left="720"/>
      <w:contextualSpacing/>
    </w:pPr>
  </w:style>
  <w:style w:type="character" w:styleId="Hiperhivatkozs">
    <w:name w:val="Hyperlink"/>
    <w:basedOn w:val="Bekezdsalapbettpusa"/>
    <w:uiPriority w:val="99"/>
    <w:unhideWhenUsed/>
    <w:rsid w:val="00CE69A0"/>
    <w:rPr>
      <w:color w:val="0000FF" w:themeColor="hyperlink"/>
      <w:u w:val="single"/>
    </w:rPr>
  </w:style>
  <w:style w:type="table" w:styleId="Rcsostblzat">
    <w:name w:val="Table Grid"/>
    <w:basedOn w:val="Normltblzat"/>
    <w:uiPriority w:val="59"/>
    <w:rsid w:val="0067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vinmujcic14@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okere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PeupvImxToz1HyOb2" TargetMode="External"/><Relationship Id="rId11" Type="http://schemas.openxmlformats.org/officeDocument/2006/relationships/hyperlink" Target="https://www.facebook.com/PhirenAmenca/?fref=ts" TargetMode="External"/><Relationship Id="rId5" Type="http://schemas.openxmlformats.org/officeDocument/2006/relationships/webSettings" Target="webSettings.xml"/><Relationship Id="rId10" Type="http://schemas.openxmlformats.org/officeDocument/2006/relationships/hyperlink" Target="https://www.facebook.com/sokereseuropa/?fref=ts" TargetMode="External"/><Relationship Id="rId4" Type="http://schemas.openxmlformats.org/officeDocument/2006/relationships/settings" Target="settings.xml"/><Relationship Id="rId9" Type="http://schemas.openxmlformats.org/officeDocument/2006/relationships/hyperlink" Target="mailto:info@phirenamenca.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4</Pages>
  <Words>987</Words>
  <Characters>6813</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24</cp:revision>
  <dcterms:created xsi:type="dcterms:W3CDTF">2017-04-06T13:21:00Z</dcterms:created>
  <dcterms:modified xsi:type="dcterms:W3CDTF">2017-06-16T19:50:00Z</dcterms:modified>
</cp:coreProperties>
</file>